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54DB2" w14:textId="4375D04D" w:rsidR="00B24528" w:rsidRPr="00115833" w:rsidRDefault="00B24528" w:rsidP="00B24528">
      <w:pPr>
        <w:pStyle w:val="Heading1"/>
        <w:rPr>
          <w:rFonts w:ascii="Calibri" w:hAnsi="Calibri" w:cs="Calibri"/>
        </w:rPr>
      </w:pPr>
      <w:r w:rsidRPr="00115833">
        <w:rPr>
          <w:rFonts w:ascii="Calibri" w:hAnsi="Calibri" w:cs="Calibri"/>
          <w:noProof/>
        </w:rPr>
        <w:drawing>
          <wp:anchor distT="0" distB="0" distL="114300" distR="114300" simplePos="0" relativeHeight="251658240" behindDoc="0" locked="0" layoutInCell="1" allowOverlap="1" wp14:anchorId="54DCD4EA" wp14:editId="4BC5B812">
            <wp:simplePos x="0" y="0"/>
            <wp:positionH relativeFrom="margin">
              <wp:align>center</wp:align>
            </wp:positionH>
            <wp:positionV relativeFrom="margin">
              <wp:posOffset>186055</wp:posOffset>
            </wp:positionV>
            <wp:extent cx="1729740" cy="320675"/>
            <wp:effectExtent l="0" t="0" r="3810" b="3175"/>
            <wp:wrapSquare wrapText="bothSides"/>
            <wp:docPr id="10" name="image1.pn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sign&#10;&#10;Description automatically generated"/>
                    <pic:cNvPicPr preferRelativeResize="0"/>
                  </pic:nvPicPr>
                  <pic:blipFill rotWithShape="1">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t="16001" b="27964"/>
                    <a:stretch/>
                  </pic:blipFill>
                  <pic:spPr bwMode="auto">
                    <a:xfrm>
                      <a:off x="0" y="0"/>
                      <a:ext cx="1729740" cy="3206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5EDA7FC" w14:textId="3282153F" w:rsidR="00B24528" w:rsidRPr="00115833" w:rsidRDefault="00B24528" w:rsidP="00B24528">
      <w:pPr>
        <w:pStyle w:val="Heading1"/>
        <w:rPr>
          <w:rFonts w:ascii="Calibri" w:hAnsi="Calibri" w:cs="Calibri"/>
        </w:rPr>
      </w:pPr>
    </w:p>
    <w:p w14:paraId="64CB4882" w14:textId="77777777" w:rsidR="00115833" w:rsidRDefault="00115833" w:rsidP="00B24528">
      <w:pPr>
        <w:pStyle w:val="Heading1"/>
        <w:jc w:val="center"/>
        <w:rPr>
          <w:rFonts w:ascii="Calibri" w:hAnsi="Calibri" w:cs="Calibri"/>
        </w:rPr>
      </w:pPr>
    </w:p>
    <w:p w14:paraId="7CB0B78D" w14:textId="01F6669D" w:rsidR="00E12F1E" w:rsidRPr="00115833" w:rsidRDefault="00F33B34" w:rsidP="00B24528">
      <w:pPr>
        <w:pStyle w:val="Heading1"/>
        <w:jc w:val="center"/>
        <w:rPr>
          <w:rFonts w:ascii="Calibri" w:hAnsi="Calibri" w:cs="Calibri"/>
        </w:rPr>
      </w:pPr>
      <w:r w:rsidRPr="00115833">
        <w:rPr>
          <w:rFonts w:ascii="Calibri" w:hAnsi="Calibri" w:cs="Calibri"/>
        </w:rPr>
        <w:t xml:space="preserve">THE </w:t>
      </w:r>
      <w:r w:rsidR="00E12F1E" w:rsidRPr="00115833">
        <w:rPr>
          <w:rFonts w:ascii="Calibri" w:hAnsi="Calibri" w:cs="Calibri"/>
        </w:rPr>
        <w:t>ASSOCIATED STUDENTS OF COLORADO STATE</w:t>
      </w:r>
      <w:r w:rsidRPr="00115833">
        <w:rPr>
          <w:rFonts w:ascii="Calibri" w:hAnsi="Calibri" w:cs="Calibri"/>
        </w:rPr>
        <w:t xml:space="preserve"> </w:t>
      </w:r>
      <w:r w:rsidR="00E12F1E" w:rsidRPr="00115833">
        <w:rPr>
          <w:rFonts w:ascii="Calibri" w:hAnsi="Calibri" w:cs="Calibri"/>
        </w:rPr>
        <w:t>UNIVERSITY</w:t>
      </w:r>
    </w:p>
    <w:p w14:paraId="362CDDFC" w14:textId="494D9B92" w:rsidR="000A0A7A" w:rsidRPr="00115833" w:rsidRDefault="000A0A7A" w:rsidP="00336F09">
      <w:pPr>
        <w:pBdr>
          <w:bottom w:val="single" w:sz="12" w:space="1" w:color="auto"/>
        </w:pBdr>
        <w:jc w:val="center"/>
        <w:rPr>
          <w:rFonts w:ascii="Calibri" w:hAnsi="Calibri" w:cs="Calibri"/>
          <w:b/>
          <w:bCs/>
        </w:rPr>
      </w:pPr>
    </w:p>
    <w:p w14:paraId="7DF55F15" w14:textId="77777777" w:rsidR="00F33B34" w:rsidRPr="00115833" w:rsidRDefault="00F33B34" w:rsidP="00F33B34">
      <w:pPr>
        <w:pBdr>
          <w:top w:val="none" w:sz="0" w:space="0" w:color="auto"/>
        </w:pBdr>
        <w:rPr>
          <w:rFonts w:ascii="Calibri" w:hAnsi="Calibri" w:cs="Calibri"/>
          <w:b/>
          <w:bCs/>
        </w:rPr>
      </w:pPr>
    </w:p>
    <w:p w14:paraId="620F0E1F" w14:textId="412D748F" w:rsidR="00F33B34" w:rsidRPr="00115833" w:rsidRDefault="002E19D7" w:rsidP="00C250F2">
      <w:pPr>
        <w:pStyle w:val="Heading1"/>
        <w:rPr>
          <w:rFonts w:ascii="Calibri" w:hAnsi="Calibri" w:cs="Calibri"/>
        </w:rPr>
      </w:pPr>
      <w:proofErr w:type="spellStart"/>
      <w:r w:rsidRPr="00115833">
        <w:rPr>
          <w:rFonts w:ascii="Calibri" w:hAnsi="Calibri" w:cs="Calibri"/>
        </w:rPr>
        <w:t>X</w:t>
      </w:r>
      <w:r w:rsidR="00F33B34" w:rsidRPr="00115833">
        <w:rPr>
          <w:rFonts w:ascii="Calibri" w:hAnsi="Calibri" w:cs="Calibri"/>
          <w:vertAlign w:val="superscript"/>
        </w:rPr>
        <w:t>st</w:t>
      </w:r>
      <w:proofErr w:type="spellEnd"/>
      <w:r w:rsidR="00F33B34" w:rsidRPr="00115833">
        <w:rPr>
          <w:rFonts w:ascii="Calibri" w:hAnsi="Calibri" w:cs="Calibri"/>
        </w:rPr>
        <w:t xml:space="preserve"> SESSION OF THE FIFTY-</w:t>
      </w:r>
      <w:r w:rsidR="00642A95" w:rsidRPr="00115833">
        <w:rPr>
          <w:rFonts w:ascii="Calibri" w:hAnsi="Calibri" w:cs="Calibri"/>
        </w:rPr>
        <w:t>F</w:t>
      </w:r>
      <w:r w:rsidR="00AF0F57">
        <w:rPr>
          <w:rFonts w:ascii="Calibri" w:hAnsi="Calibri" w:cs="Calibri"/>
        </w:rPr>
        <w:t>IFTH</w:t>
      </w:r>
      <w:r w:rsidR="00F33B34" w:rsidRPr="00115833">
        <w:rPr>
          <w:rFonts w:ascii="Calibri" w:hAnsi="Calibri" w:cs="Calibri"/>
        </w:rPr>
        <w:t xml:space="preserve"> SENATE</w:t>
      </w:r>
    </w:p>
    <w:p w14:paraId="675B6B6A" w14:textId="58546D12" w:rsidR="00C250F2" w:rsidRPr="00115833" w:rsidRDefault="00C250F2" w:rsidP="00F55CB8">
      <w:pPr>
        <w:pStyle w:val="Heading1"/>
        <w:ind w:left="7200"/>
        <w:rPr>
          <w:rFonts w:ascii="Calibri" w:hAnsi="Calibri" w:cs="Calibri"/>
        </w:rPr>
      </w:pPr>
      <w:r w:rsidRPr="00115833">
        <w:rPr>
          <w:rFonts w:ascii="Calibri" w:hAnsi="Calibri" w:cs="Calibri"/>
        </w:rPr>
        <w:t>M</w:t>
      </w:r>
      <w:r w:rsidR="0032134D" w:rsidRPr="00115833">
        <w:rPr>
          <w:rFonts w:ascii="Calibri" w:hAnsi="Calibri" w:cs="Calibri"/>
        </w:rPr>
        <w:t>onth</w:t>
      </w:r>
      <w:r w:rsidR="00642A95" w:rsidRPr="00115833">
        <w:rPr>
          <w:rFonts w:ascii="Calibri" w:hAnsi="Calibri" w:cs="Calibri"/>
        </w:rPr>
        <w:t xml:space="preserve">/ Day/ </w:t>
      </w:r>
      <w:r w:rsidR="0032134D" w:rsidRPr="00115833">
        <w:rPr>
          <w:rFonts w:ascii="Calibri" w:hAnsi="Calibri" w:cs="Calibri"/>
        </w:rPr>
        <w:t>Year</w:t>
      </w:r>
    </w:p>
    <w:p w14:paraId="3BB121DA" w14:textId="77777777" w:rsidR="00F33B34" w:rsidRPr="00115833" w:rsidRDefault="00F33B34" w:rsidP="00F33B34">
      <w:pPr>
        <w:jc w:val="center"/>
        <w:rPr>
          <w:rFonts w:ascii="Calibri" w:hAnsi="Calibri" w:cs="Calibri"/>
          <w:b/>
          <w:bCs/>
        </w:rPr>
      </w:pPr>
    </w:p>
    <w:p w14:paraId="31145C08" w14:textId="34977CCD" w:rsidR="00F3350B" w:rsidRPr="00115833" w:rsidRDefault="00F3350B" w:rsidP="0A495186">
      <w:pPr>
        <w:keepNext/>
        <w:keepLines/>
        <w:pBdr>
          <w:top w:val="none" w:sz="0" w:space="0" w:color="auto"/>
          <w:left w:val="none" w:sz="0" w:space="0" w:color="auto"/>
          <w:bottom w:val="none" w:sz="0" w:space="0" w:color="auto"/>
          <w:right w:val="none" w:sz="0" w:space="0" w:color="auto"/>
          <w:between w:val="none" w:sz="0" w:space="0" w:color="auto"/>
          <w:bar w:val="none" w:sz="0" w:color="auto"/>
        </w:pBdr>
        <w:jc w:val="center"/>
        <w:outlineLvl w:val="0"/>
        <w:rPr>
          <w:rFonts w:ascii="Calibri" w:eastAsia="Times New Roman" w:hAnsi="Calibri" w:cs="Calibri"/>
          <w:b/>
          <w:bCs/>
          <w:color w:val="000000" w:themeColor="text1"/>
          <w:bdr w:val="none" w:sz="0" w:space="0" w:color="auto"/>
        </w:rPr>
      </w:pPr>
      <w:r w:rsidRPr="00115833">
        <w:rPr>
          <w:rFonts w:ascii="Calibri" w:eastAsia="Times New Roman" w:hAnsi="Calibri" w:cs="Calibri"/>
          <w:b/>
          <w:bCs/>
          <w:color w:val="000000" w:themeColor="text1"/>
          <w:bdr w:val="none" w:sz="0" w:space="0" w:color="auto"/>
        </w:rPr>
        <w:t>BILL</w:t>
      </w:r>
      <w:r w:rsidR="2230ECBD" w:rsidRPr="00115833">
        <w:rPr>
          <w:rFonts w:ascii="Calibri" w:eastAsia="Times New Roman" w:hAnsi="Calibri" w:cs="Calibri"/>
          <w:b/>
          <w:bCs/>
          <w:color w:val="000000" w:themeColor="text1"/>
          <w:bdr w:val="none" w:sz="0" w:space="0" w:color="auto"/>
        </w:rPr>
        <w:t xml:space="preserve"> </w:t>
      </w:r>
      <w:r w:rsidRPr="00115833">
        <w:rPr>
          <w:rFonts w:ascii="Calibri" w:eastAsia="Times New Roman" w:hAnsi="Calibri" w:cs="Calibri"/>
          <w:b/>
          <w:bCs/>
          <w:color w:val="000000" w:themeColor="text1"/>
          <w:bdr w:val="none" w:sz="0" w:space="0" w:color="auto"/>
        </w:rPr>
        <w:t>#5</w:t>
      </w:r>
      <w:r w:rsidR="00AF0F57">
        <w:rPr>
          <w:rFonts w:ascii="Calibri" w:eastAsia="Times New Roman" w:hAnsi="Calibri" w:cs="Calibri"/>
          <w:b/>
          <w:bCs/>
          <w:color w:val="000000" w:themeColor="text1"/>
          <w:bdr w:val="none" w:sz="0" w:space="0" w:color="auto"/>
        </w:rPr>
        <w:t>5</w:t>
      </w:r>
      <w:r w:rsidR="1B79BAFF">
        <w:rPr>
          <w:rFonts w:ascii="Calibri" w:eastAsia="Times New Roman" w:hAnsi="Calibri" w:cs="Calibri"/>
          <w:b/>
          <w:bCs/>
          <w:color w:val="000000" w:themeColor="text1"/>
          <w:bdr w:val="none" w:sz="0" w:space="0" w:color="auto"/>
        </w:rPr>
        <w:t>44</w:t>
      </w:r>
    </w:p>
    <w:p w14:paraId="751B7718" w14:textId="77777777" w:rsidR="00F3350B" w:rsidRPr="00115833" w:rsidRDefault="522E638C" w:rsidP="05F1156A">
      <w:pPr>
        <w:keepNext/>
        <w:keepLines/>
        <w:pBdr>
          <w:top w:val="none" w:sz="0" w:space="0" w:color="auto"/>
          <w:left w:val="none" w:sz="0" w:space="0" w:color="auto"/>
          <w:bottom w:val="none" w:sz="0" w:space="0" w:color="auto"/>
          <w:right w:val="none" w:sz="0" w:space="0" w:color="auto"/>
          <w:between w:val="none" w:sz="0" w:space="0" w:color="auto"/>
          <w:bar w:val="none" w:sz="0" w:color="auto"/>
        </w:pBdr>
        <w:jc w:val="center"/>
        <w:outlineLvl w:val="0"/>
        <w:rPr>
          <w:rFonts w:ascii="Calibri" w:eastAsia="Times New Roman" w:hAnsi="Calibri" w:cs="Calibri"/>
          <w:b/>
          <w:bCs/>
          <w:color w:val="000000" w:themeColor="text1"/>
          <w:bdr w:val="none" w:sz="0" w:space="0" w:color="auto"/>
        </w:rPr>
      </w:pPr>
      <w:r w:rsidRPr="00115833">
        <w:rPr>
          <w:rFonts w:ascii="Calibri" w:eastAsia="Times New Roman" w:hAnsi="Calibri" w:cs="Calibri"/>
          <w:b/>
          <w:bCs/>
          <w:color w:val="000000" w:themeColor="text1"/>
          <w:bdr w:val="none" w:sz="0" w:space="0" w:color="auto"/>
        </w:rPr>
        <w:t>Renaming of the ASCSU Housing Caucus</w:t>
      </w:r>
    </w:p>
    <w:p w14:paraId="4F3F9910" w14:textId="0F852E85" w:rsidR="00BE0D2A" w:rsidRPr="00115833" w:rsidRDefault="00BE0D2A" w:rsidP="00757CF5">
      <w:pPr>
        <w:pBdr>
          <w:top w:val="none" w:sz="0" w:space="0" w:color="auto"/>
          <w:bottom w:val="single" w:sz="12" w:space="1" w:color="auto"/>
        </w:pBdr>
        <w:rPr>
          <w:rFonts w:ascii="Calibri" w:hAnsi="Calibri" w:cs="Calibri"/>
        </w:rPr>
      </w:pPr>
    </w:p>
    <w:p w14:paraId="57A500B8" w14:textId="77777777" w:rsidR="00BE0D2A" w:rsidRPr="00115833" w:rsidRDefault="00BE0D2A" w:rsidP="00757CF5">
      <w:pPr>
        <w:rPr>
          <w:rFonts w:ascii="Calibri" w:hAnsi="Calibri" w:cs="Calibri"/>
        </w:rPr>
      </w:pPr>
    </w:p>
    <w:p w14:paraId="3AE8A46D" w14:textId="298E1E25" w:rsidR="00E12F1E" w:rsidRPr="00115833" w:rsidRDefault="00F3350B" w:rsidP="00C250F2">
      <w:pPr>
        <w:pStyle w:val="Heading2"/>
        <w:rPr>
          <w:rFonts w:ascii="Calibri" w:hAnsi="Calibri" w:cs="Calibri"/>
          <w:b w:val="0"/>
          <w:bCs w:val="0"/>
        </w:rPr>
      </w:pPr>
      <w:r w:rsidRPr="00115833">
        <w:rPr>
          <w:rFonts w:ascii="Calibri" w:hAnsi="Calibri" w:cs="Calibri"/>
        </w:rPr>
        <w:t>NOTICE:</w:t>
      </w:r>
      <w:r w:rsidR="002E19D7" w:rsidRPr="00115833">
        <w:rPr>
          <w:rFonts w:ascii="Calibri" w:hAnsi="Calibri" w:cs="Calibri"/>
          <w:b w:val="0"/>
          <w:bCs w:val="0"/>
        </w:rPr>
        <w:t xml:space="preserve"> </w:t>
      </w:r>
      <w:r w:rsidR="002E19D7" w:rsidRPr="00115833">
        <w:rPr>
          <w:rFonts w:ascii="Calibri" w:hAnsi="Calibri" w:cs="Calibri"/>
          <w:b w:val="0"/>
          <w:bCs w:val="0"/>
          <w:i/>
          <w:iCs/>
        </w:rPr>
        <w:t>A signature to sponsor means that you only wish for the legislation to be heard, a signature to endorse means that you support the contents and/or actions of this legislation.</w:t>
      </w:r>
    </w:p>
    <w:p w14:paraId="09F8BC79" w14:textId="161B19C8" w:rsidR="00E12F1E" w:rsidRPr="00115833" w:rsidRDefault="00E12F1E" w:rsidP="00757CF5">
      <w:pPr>
        <w:rPr>
          <w:rFonts w:ascii="Calibri" w:hAnsi="Calibri" w:cs="Calibri"/>
        </w:rPr>
      </w:pPr>
    </w:p>
    <w:p w14:paraId="5BB0A621" w14:textId="7D4A3912" w:rsidR="00EB3C99" w:rsidRPr="00115833" w:rsidRDefault="00EB3C99" w:rsidP="05F1156A">
      <w:pPr>
        <w:pStyle w:val="Heading2"/>
        <w:rPr>
          <w:rFonts w:ascii="Calibri" w:hAnsi="Calibri" w:cs="Calibri"/>
          <w:b w:val="0"/>
          <w:bCs w:val="0"/>
          <w:bdr w:val="none" w:sz="0" w:space="0" w:color="auto"/>
        </w:rPr>
      </w:pPr>
      <w:r w:rsidRPr="00115833">
        <w:rPr>
          <w:rFonts w:ascii="Calibri" w:hAnsi="Calibri" w:cs="Calibri"/>
        </w:rPr>
        <w:t>WRITTEN BY:</w:t>
      </w:r>
      <w:r w:rsidRPr="00115833">
        <w:rPr>
          <w:rFonts w:ascii="Calibri" w:hAnsi="Calibri" w:cs="Calibri"/>
          <w:b w:val="0"/>
          <w:bCs w:val="0"/>
        </w:rPr>
        <w:t xml:space="preserve"> </w:t>
      </w:r>
      <w:proofErr w:type="spellStart"/>
      <w:r w:rsidR="3E085DC0" w:rsidRPr="00115833">
        <w:rPr>
          <w:rFonts w:ascii="Calibri" w:hAnsi="Calibri" w:cs="Calibri"/>
          <w:b w:val="0"/>
          <w:bCs w:val="0"/>
        </w:rPr>
        <w:t>BrookeLyn</w:t>
      </w:r>
      <w:proofErr w:type="spellEnd"/>
      <w:r w:rsidR="3E085DC0" w:rsidRPr="00115833">
        <w:rPr>
          <w:rFonts w:ascii="Calibri" w:hAnsi="Calibri" w:cs="Calibri"/>
          <w:b w:val="0"/>
          <w:bCs w:val="0"/>
        </w:rPr>
        <w:t xml:space="preserve"> M. Reese, ASCSU Speaker of the </w:t>
      </w:r>
      <w:proofErr w:type="gramStart"/>
      <w:r w:rsidR="3E085DC0" w:rsidRPr="00115833">
        <w:rPr>
          <w:rFonts w:ascii="Calibri" w:hAnsi="Calibri" w:cs="Calibri"/>
          <w:b w:val="0"/>
          <w:bCs w:val="0"/>
        </w:rPr>
        <w:t>Senate;</w:t>
      </w:r>
      <w:bookmarkStart w:id="0" w:name="_Hlk128406512"/>
      <w:proofErr w:type="gramEnd"/>
    </w:p>
    <w:bookmarkEnd w:id="0"/>
    <w:p w14:paraId="6EBA3183" w14:textId="77777777" w:rsidR="00F3350B" w:rsidRPr="00115833" w:rsidRDefault="00F3350B" w:rsidP="00C250F2">
      <w:pPr>
        <w:pStyle w:val="Heading2"/>
        <w:rPr>
          <w:rFonts w:ascii="Calibri" w:hAnsi="Calibri" w:cs="Calibri"/>
        </w:rPr>
      </w:pPr>
    </w:p>
    <w:p w14:paraId="3FA2FD99" w14:textId="064F869F" w:rsidR="00F3350B" w:rsidRPr="00115833" w:rsidRDefault="00F3350B" w:rsidP="05F1156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outlineLvl w:val="1"/>
        <w:rPr>
          <w:rFonts w:ascii="Calibri" w:eastAsia="Times New Roman" w:hAnsi="Calibri" w:cs="Calibri"/>
          <w:color w:val="000000" w:themeColor="text1"/>
          <w:bdr w:val="none" w:sz="0" w:space="0" w:color="auto"/>
        </w:rPr>
      </w:pPr>
      <w:r w:rsidRPr="00115833">
        <w:rPr>
          <w:rFonts w:ascii="Calibri" w:eastAsia="Times New Roman" w:hAnsi="Calibri" w:cs="Calibri"/>
          <w:b/>
          <w:bCs/>
          <w:color w:val="000000" w:themeColor="text1"/>
          <w:bdr w:val="none" w:sz="0" w:space="0" w:color="auto"/>
        </w:rPr>
        <w:t>COLLABORATED WITH:</w:t>
      </w:r>
      <w:r w:rsidRPr="00115833">
        <w:rPr>
          <w:rFonts w:ascii="Calibri" w:eastAsia="Times New Roman" w:hAnsi="Calibri" w:cs="Calibri"/>
          <w:color w:val="000000" w:themeColor="text1"/>
          <w:bdr w:val="none" w:sz="0" w:space="0" w:color="auto"/>
        </w:rPr>
        <w:t xml:space="preserve"> </w:t>
      </w:r>
      <w:r w:rsidR="49A71F1F" w:rsidRPr="00115833">
        <w:rPr>
          <w:rFonts w:ascii="Calibri" w:eastAsia="Times New Roman" w:hAnsi="Calibri" w:cs="Calibri"/>
          <w:color w:val="000000" w:themeColor="text1"/>
          <w:bdr w:val="none" w:sz="0" w:space="0" w:color="auto"/>
        </w:rPr>
        <w:t xml:space="preserve">Matthew Grenier, Chair, Housing Caucus, Senator, College of Business; Lauren Davis, ASCSU Director of Basic </w:t>
      </w:r>
      <w:proofErr w:type="gramStart"/>
      <w:r w:rsidR="49A71F1F" w:rsidRPr="00115833">
        <w:rPr>
          <w:rFonts w:ascii="Calibri" w:eastAsia="Times New Roman" w:hAnsi="Calibri" w:cs="Calibri"/>
          <w:color w:val="000000" w:themeColor="text1"/>
          <w:bdr w:val="none" w:sz="0" w:space="0" w:color="auto"/>
        </w:rPr>
        <w:t>Needs;</w:t>
      </w:r>
      <w:proofErr w:type="gramEnd"/>
      <w:r w:rsidR="49A71F1F" w:rsidRPr="00115833">
        <w:rPr>
          <w:rFonts w:ascii="Calibri" w:eastAsia="Times New Roman" w:hAnsi="Calibri" w:cs="Calibri"/>
          <w:color w:val="000000" w:themeColor="text1"/>
          <w:bdr w:val="none" w:sz="0" w:space="0" w:color="auto"/>
        </w:rPr>
        <w:t xml:space="preserve"> </w:t>
      </w:r>
    </w:p>
    <w:p w14:paraId="56EEDF51" w14:textId="77777777" w:rsidR="00F3350B" w:rsidRPr="00115833" w:rsidRDefault="00F3350B" w:rsidP="00C250F2">
      <w:pPr>
        <w:pStyle w:val="Heading2"/>
        <w:rPr>
          <w:rFonts w:ascii="Calibri" w:hAnsi="Calibri" w:cs="Calibri"/>
        </w:rPr>
      </w:pPr>
    </w:p>
    <w:p w14:paraId="4EF916B8" w14:textId="0FAD6DA9" w:rsidR="00EB3C99" w:rsidRPr="00115833" w:rsidRDefault="00EB3C99" w:rsidP="00C250F2">
      <w:pPr>
        <w:pStyle w:val="Heading2"/>
        <w:rPr>
          <w:rFonts w:ascii="Calibri" w:hAnsi="Calibri" w:cs="Calibri"/>
          <w:b w:val="0"/>
          <w:bCs w:val="0"/>
        </w:rPr>
      </w:pPr>
      <w:r w:rsidRPr="05F1156A">
        <w:rPr>
          <w:rFonts w:ascii="Calibri" w:hAnsi="Calibri" w:cs="Calibri"/>
        </w:rPr>
        <w:t xml:space="preserve">SPONSORED BY: </w:t>
      </w:r>
    </w:p>
    <w:p w14:paraId="568F66D2" w14:textId="77777777" w:rsidR="00E12F1E" w:rsidRPr="00115833" w:rsidRDefault="00E12F1E" w:rsidP="00C250F2">
      <w:pPr>
        <w:rPr>
          <w:rFonts w:ascii="Calibri" w:hAnsi="Calibri" w:cs="Calibri"/>
        </w:rPr>
      </w:pPr>
    </w:p>
    <w:p w14:paraId="53972798" w14:textId="10654A66" w:rsidR="00E12F1E" w:rsidRDefault="00E12F1E" w:rsidP="0A495186">
      <w:pPr>
        <w:rPr>
          <w:rFonts w:ascii="Calibri" w:hAnsi="Calibri" w:cs="Calibri"/>
        </w:rPr>
      </w:pPr>
      <w:r w:rsidRPr="0A495186">
        <w:rPr>
          <w:rFonts w:ascii="Calibri" w:hAnsi="Calibri" w:cs="Calibri"/>
          <w:b/>
          <w:bCs/>
        </w:rPr>
        <w:t>ENDORSED BY:</w:t>
      </w:r>
      <w:r w:rsidR="00F3350B" w:rsidRPr="0A495186">
        <w:rPr>
          <w:rFonts w:ascii="Calibri" w:hAnsi="Calibri" w:cs="Calibri"/>
          <w:b/>
          <w:bCs/>
        </w:rPr>
        <w:t xml:space="preserve"> </w:t>
      </w:r>
      <w:r w:rsidR="5A878985" w:rsidRPr="0A495186">
        <w:rPr>
          <w:rFonts w:ascii="Calibri" w:hAnsi="Calibri" w:cs="Calibri"/>
        </w:rPr>
        <w:t xml:space="preserve">Liri </w:t>
      </w:r>
      <w:proofErr w:type="spellStart"/>
      <w:r w:rsidR="5A878985" w:rsidRPr="0A495186">
        <w:rPr>
          <w:rFonts w:ascii="Calibri" w:hAnsi="Calibri" w:cs="Calibri"/>
        </w:rPr>
        <w:t>Sananes</w:t>
      </w:r>
      <w:proofErr w:type="spellEnd"/>
      <w:r w:rsidR="5A878985" w:rsidRPr="0A495186">
        <w:rPr>
          <w:rFonts w:ascii="Calibri" w:hAnsi="Calibri" w:cs="Calibri"/>
        </w:rPr>
        <w:t>, Chair, Accessibility Caucus, Senator, Student Disability Center;</w:t>
      </w:r>
      <w:r w:rsidR="332A97CF" w:rsidRPr="0A495186">
        <w:rPr>
          <w:rFonts w:ascii="Calibri" w:hAnsi="Calibri" w:cs="Calibri"/>
        </w:rPr>
        <w:t xml:space="preserve"> Kieran Bakken, Senator, </w:t>
      </w:r>
      <w:r w:rsidR="332A97CF" w:rsidRPr="0A495186">
        <w:rPr>
          <w:rFonts w:ascii="Calibri" w:eastAsia="Calibri" w:hAnsi="Calibri" w:cs="Calibri"/>
          <w:color w:val="000000" w:themeColor="text1"/>
        </w:rPr>
        <w:t>Walter Scott Jr. College of Engineering</w:t>
      </w:r>
      <w:r w:rsidR="00E9527C" w:rsidRPr="0A495186">
        <w:rPr>
          <w:rFonts w:ascii="Calibri" w:eastAsia="Calibri" w:hAnsi="Calibri" w:cs="Calibri"/>
          <w:color w:val="000000" w:themeColor="text1"/>
        </w:rPr>
        <w:t xml:space="preserve">; </w:t>
      </w:r>
      <w:r w:rsidR="12C9B36D" w:rsidRPr="0A495186">
        <w:rPr>
          <w:rFonts w:ascii="Calibri" w:hAnsi="Calibri" w:cs="Calibri"/>
        </w:rPr>
        <w:t xml:space="preserve">Colin McCorkle, Senator, </w:t>
      </w:r>
      <w:r w:rsidR="12C9B36D" w:rsidRPr="0A495186">
        <w:rPr>
          <w:rFonts w:ascii="Calibri" w:eastAsia="Calibri" w:hAnsi="Calibri" w:cs="Calibri"/>
          <w:color w:val="000000" w:themeColor="text1"/>
        </w:rPr>
        <w:t xml:space="preserve">Walter Scott Jr. College of Engineering; </w:t>
      </w:r>
      <w:r w:rsidR="00E9527C" w:rsidRPr="0A495186">
        <w:rPr>
          <w:rFonts w:ascii="Calibri" w:eastAsia="Calibri" w:hAnsi="Calibri" w:cs="Calibri"/>
          <w:color w:val="000000" w:themeColor="text1"/>
        </w:rPr>
        <w:t>Blake Simpson</w:t>
      </w:r>
      <w:r w:rsidR="00DE0477" w:rsidRPr="0A495186">
        <w:rPr>
          <w:rFonts w:ascii="Calibri" w:eastAsia="Calibri" w:hAnsi="Calibri" w:cs="Calibri"/>
          <w:color w:val="000000" w:themeColor="text1"/>
        </w:rPr>
        <w:t xml:space="preserve">, Pride Resource Center; </w:t>
      </w:r>
      <w:proofErr w:type="spellStart"/>
      <w:r w:rsidR="68943CE4" w:rsidRPr="0A495186">
        <w:rPr>
          <w:rFonts w:ascii="Calibri" w:eastAsia="Calibri" w:hAnsi="Calibri" w:cs="Calibri"/>
          <w:color w:val="000000" w:themeColor="text1"/>
        </w:rPr>
        <w:t>Emika</w:t>
      </w:r>
      <w:proofErr w:type="spellEnd"/>
      <w:r w:rsidR="68943CE4" w:rsidRPr="0A495186">
        <w:rPr>
          <w:rFonts w:ascii="Calibri" w:eastAsia="Calibri" w:hAnsi="Calibri" w:cs="Calibri"/>
          <w:color w:val="000000" w:themeColor="text1"/>
        </w:rPr>
        <w:t xml:space="preserve"> </w:t>
      </w:r>
      <w:proofErr w:type="spellStart"/>
      <w:r w:rsidR="68943CE4" w:rsidRPr="0A495186">
        <w:rPr>
          <w:rFonts w:ascii="Calibri" w:eastAsia="Calibri" w:hAnsi="Calibri" w:cs="Calibri"/>
          <w:color w:val="000000" w:themeColor="text1"/>
        </w:rPr>
        <w:t>Buschow</w:t>
      </w:r>
      <w:proofErr w:type="spellEnd"/>
      <w:r w:rsidR="68943CE4" w:rsidRPr="0A495186">
        <w:rPr>
          <w:rFonts w:ascii="Calibri" w:eastAsia="Calibri" w:hAnsi="Calibri" w:cs="Calibri"/>
          <w:color w:val="000000" w:themeColor="text1"/>
        </w:rPr>
        <w:t xml:space="preserve">, Senator, Asian Pacific American Cultural Center; </w:t>
      </w:r>
      <w:r w:rsidR="0090500D" w:rsidRPr="0A495186">
        <w:rPr>
          <w:rFonts w:ascii="Calibri" w:eastAsia="Calibri" w:hAnsi="Calibri" w:cs="Calibri"/>
          <w:color w:val="000000" w:themeColor="text1"/>
        </w:rPr>
        <w:t>Erin</w:t>
      </w:r>
      <w:r w:rsidR="003F43F0" w:rsidRPr="0A495186">
        <w:rPr>
          <w:rFonts w:ascii="Calibri" w:eastAsia="Calibri" w:hAnsi="Calibri" w:cs="Calibri"/>
          <w:color w:val="000000" w:themeColor="text1"/>
        </w:rPr>
        <w:t xml:space="preserve"> </w:t>
      </w:r>
      <w:proofErr w:type="spellStart"/>
      <w:r w:rsidR="003F43F0" w:rsidRPr="0A495186">
        <w:rPr>
          <w:rFonts w:ascii="Calibri" w:eastAsia="Calibri" w:hAnsi="Calibri" w:cs="Calibri"/>
          <w:color w:val="000000" w:themeColor="text1"/>
        </w:rPr>
        <w:t>Yalung</w:t>
      </w:r>
      <w:proofErr w:type="spellEnd"/>
      <w:r w:rsidR="003F43F0" w:rsidRPr="0A495186">
        <w:rPr>
          <w:rFonts w:ascii="Calibri" w:eastAsia="Calibri" w:hAnsi="Calibri" w:cs="Calibri"/>
          <w:color w:val="000000" w:themeColor="text1"/>
        </w:rPr>
        <w:t xml:space="preserve">, Senator, </w:t>
      </w:r>
      <w:r w:rsidR="001006FD" w:rsidRPr="0A495186">
        <w:rPr>
          <w:rFonts w:ascii="Calibri" w:eastAsia="Calibri" w:hAnsi="Calibri" w:cs="Calibri"/>
          <w:color w:val="000000" w:themeColor="text1"/>
        </w:rPr>
        <w:t>Asian Pacific American Cultural Center;</w:t>
      </w:r>
      <w:r w:rsidR="37FA391E" w:rsidRPr="0A495186">
        <w:rPr>
          <w:rFonts w:ascii="Calibri" w:eastAsia="Calibri" w:hAnsi="Calibri" w:cs="Calibri"/>
          <w:color w:val="000000" w:themeColor="text1"/>
        </w:rPr>
        <w:t xml:space="preserve"> Ryer Roberts, Senator, College of Agricultural Sciences</w:t>
      </w:r>
      <w:r w:rsidR="6ABC41B5" w:rsidRPr="0A495186">
        <w:rPr>
          <w:rFonts w:ascii="Calibri" w:eastAsia="Calibri" w:hAnsi="Calibri" w:cs="Calibri"/>
          <w:color w:val="000000" w:themeColor="text1"/>
        </w:rPr>
        <w:t>;</w:t>
      </w:r>
      <w:r w:rsidR="00DF15A7" w:rsidRPr="0A495186">
        <w:rPr>
          <w:rFonts w:ascii="Calibri" w:hAnsi="Calibri" w:cs="Calibri"/>
        </w:rPr>
        <w:t xml:space="preserve"> </w:t>
      </w:r>
      <w:r w:rsidR="7908932B" w:rsidRPr="0A495186">
        <w:rPr>
          <w:rFonts w:ascii="Calibri" w:hAnsi="Calibri" w:cs="Calibri"/>
        </w:rPr>
        <w:t>Cassidy Mendoza, Senator, Native American Cultural Center;</w:t>
      </w:r>
    </w:p>
    <w:p w14:paraId="12945FE1" w14:textId="14B6B774" w:rsidR="0A495186" w:rsidRDefault="0A495186" w:rsidP="0A495186">
      <w:pPr>
        <w:pBdr>
          <w:bottom w:val="single" w:sz="12" w:space="1" w:color="auto"/>
        </w:pBdr>
        <w:rPr>
          <w:rFonts w:ascii="Calibri" w:hAnsi="Calibri" w:cs="Calibri"/>
        </w:rPr>
      </w:pPr>
    </w:p>
    <w:p w14:paraId="21969B51" w14:textId="77777777" w:rsidR="00BE0D2A" w:rsidRPr="00115833" w:rsidRDefault="00BE0D2A" w:rsidP="00757CF5">
      <w:pPr>
        <w:rPr>
          <w:rFonts w:ascii="Calibri" w:hAnsi="Calibri" w:cs="Calibri"/>
        </w:rPr>
      </w:pPr>
    </w:p>
    <w:p w14:paraId="64E9B47C" w14:textId="777A1035" w:rsidR="00E12F1E" w:rsidRPr="00115833" w:rsidRDefault="00F3350B" w:rsidP="05F1156A">
      <w:pPr>
        <w:pStyle w:val="Heading1"/>
        <w:rPr>
          <w:rFonts w:ascii="Calibri" w:hAnsi="Calibri" w:cs="Calibri"/>
          <w:b w:val="0"/>
          <w:bCs w:val="0"/>
          <w:i/>
          <w:iCs/>
        </w:rPr>
      </w:pPr>
      <w:r w:rsidRPr="05F1156A">
        <w:rPr>
          <w:rFonts w:ascii="Calibri" w:hAnsi="Calibri" w:cs="Calibri"/>
          <w:i/>
          <w:iCs/>
        </w:rPr>
        <w:t>ABSTRACT:</w:t>
      </w:r>
      <w:r w:rsidRPr="05F1156A">
        <w:rPr>
          <w:rFonts w:ascii="Calibri" w:hAnsi="Calibri" w:cs="Calibri"/>
          <w:b w:val="0"/>
          <w:bCs w:val="0"/>
          <w:i/>
          <w:iCs/>
        </w:rPr>
        <w:t xml:space="preserve"> </w:t>
      </w:r>
      <w:r w:rsidR="6D64E24F" w:rsidRPr="05F1156A">
        <w:rPr>
          <w:rFonts w:ascii="Calibri" w:hAnsi="Calibri" w:cs="Calibri"/>
          <w:b w:val="0"/>
          <w:bCs w:val="0"/>
          <w:i/>
          <w:iCs/>
        </w:rPr>
        <w:t>This bill aims to rename the Housing Caucus to the ASCSU Housing and Basic Needs Caucus to better reflect its purpose and to improve the Caucus</w:t>
      </w:r>
      <w:r w:rsidR="67BB5085" w:rsidRPr="05F1156A">
        <w:rPr>
          <w:rFonts w:ascii="Calibri" w:hAnsi="Calibri" w:cs="Calibri"/>
          <w:b w:val="0"/>
          <w:bCs w:val="0"/>
          <w:i/>
          <w:iCs/>
        </w:rPr>
        <w:t>’s visibility as a resource and partner.</w:t>
      </w:r>
    </w:p>
    <w:p w14:paraId="4389E40E" w14:textId="674B2C10" w:rsidR="00BE0D2A" w:rsidRPr="00115833" w:rsidRDefault="00BE0D2A" w:rsidP="00757CF5">
      <w:pPr>
        <w:pBdr>
          <w:bottom w:val="single" w:sz="12" w:space="1" w:color="auto"/>
        </w:pBdr>
        <w:rPr>
          <w:rFonts w:ascii="Calibri" w:hAnsi="Calibri" w:cs="Calibri"/>
        </w:rPr>
      </w:pPr>
    </w:p>
    <w:p w14:paraId="652CA143" w14:textId="77777777" w:rsidR="00C250F2" w:rsidRPr="00115833" w:rsidRDefault="00C250F2" w:rsidP="00757CF5">
      <w:pPr>
        <w:rPr>
          <w:rFonts w:ascii="Calibri" w:hAnsi="Calibri" w:cs="Calibri"/>
          <w:i/>
          <w:iCs/>
        </w:rPr>
      </w:pPr>
    </w:p>
    <w:p w14:paraId="74BDD44F" w14:textId="16F51E61" w:rsidR="00E12F1E" w:rsidRPr="00115833" w:rsidRDefault="00E12F1E" w:rsidP="00C250F2">
      <w:pPr>
        <w:pStyle w:val="Heading1"/>
        <w:rPr>
          <w:rFonts w:ascii="Calibri" w:hAnsi="Calibri" w:cs="Calibri"/>
          <w:b w:val="0"/>
          <w:bCs w:val="0"/>
        </w:rPr>
      </w:pPr>
      <w:r w:rsidRPr="05F1156A">
        <w:rPr>
          <w:rFonts w:ascii="Calibri" w:hAnsi="Calibri" w:cs="Calibri"/>
          <w:b w:val="0"/>
          <w:bCs w:val="0"/>
        </w:rPr>
        <w:t>WHEREAS</w:t>
      </w:r>
      <w:r w:rsidR="6B2D45BA" w:rsidRPr="05F1156A">
        <w:rPr>
          <w:rFonts w:ascii="Calibri" w:hAnsi="Calibri" w:cs="Calibri"/>
          <w:b w:val="0"/>
          <w:bCs w:val="0"/>
        </w:rPr>
        <w:t xml:space="preserve"> (1)</w:t>
      </w:r>
      <w:r w:rsidR="00B24528" w:rsidRPr="05F1156A">
        <w:rPr>
          <w:rFonts w:ascii="Calibri" w:hAnsi="Calibri" w:cs="Calibri"/>
          <w:b w:val="0"/>
          <w:bCs w:val="0"/>
        </w:rPr>
        <w:t>,</w:t>
      </w:r>
    </w:p>
    <w:p w14:paraId="6D092CC8" w14:textId="4DA0478E" w:rsidR="00F3350B" w:rsidRPr="00115833" w:rsidRDefault="75D11E67" w:rsidP="05F1156A">
      <w:pPr>
        <w:keepNext/>
        <w:keepLines/>
        <w:pBdr>
          <w:top w:val="none" w:sz="0" w:space="0" w:color="auto"/>
          <w:left w:val="none" w:sz="0" w:space="0" w:color="auto"/>
          <w:bottom w:val="none" w:sz="0" w:space="0" w:color="auto"/>
          <w:right w:val="none" w:sz="0" w:space="0" w:color="auto"/>
          <w:between w:val="none" w:sz="0" w:space="0" w:color="auto"/>
        </w:pBdr>
        <w:ind w:left="720"/>
        <w:rPr>
          <w:rFonts w:ascii="Calibri" w:eastAsia="Times New Roman" w:hAnsi="Calibri" w:cs="Calibri"/>
          <w:color w:val="000000" w:themeColor="text1"/>
          <w:bdr w:val="none" w:sz="0" w:space="0" w:color="auto"/>
        </w:rPr>
      </w:pPr>
      <w:r w:rsidRPr="05F1156A">
        <w:rPr>
          <w:rFonts w:ascii="Calibri" w:eastAsia="Calibri" w:hAnsi="Calibri" w:cs="Calibri"/>
          <w:color w:val="000000" w:themeColor="text1"/>
        </w:rPr>
        <w:t xml:space="preserve">The ASCSU Housing Caucus was established on November 13, 2023, through </w:t>
      </w:r>
      <w:r w:rsidR="701F2B3D" w:rsidRPr="05F1156A">
        <w:rPr>
          <w:rFonts w:ascii="Calibri" w:eastAsia="Calibri" w:hAnsi="Calibri" w:cs="Calibri"/>
          <w:color w:val="000000" w:themeColor="text1"/>
        </w:rPr>
        <w:t>Bill</w:t>
      </w:r>
      <w:r w:rsidR="701F2B3D" w:rsidRPr="05F1156A">
        <w:rPr>
          <w:rFonts w:ascii="Calibri" w:eastAsia="Calibri" w:hAnsi="Calibri" w:cs="Calibri"/>
          <w:i/>
          <w:iCs/>
          <w:color w:val="000000" w:themeColor="text1"/>
        </w:rPr>
        <w:t xml:space="preserve"> #5315 – </w:t>
      </w:r>
      <w:r w:rsidR="701F2B3D" w:rsidRPr="05F1156A">
        <w:rPr>
          <w:rFonts w:ascii="Calibri" w:eastAsia="Calibri" w:hAnsi="Calibri" w:cs="Calibri"/>
          <w:i/>
          <w:iCs/>
        </w:rPr>
        <w:t>Establishment</w:t>
      </w:r>
      <w:r w:rsidR="701F2B3D" w:rsidRPr="05F1156A">
        <w:rPr>
          <w:rFonts w:ascii="Calibri" w:eastAsia="Calibri" w:hAnsi="Calibri" w:cs="Calibri"/>
          <w:i/>
          <w:iCs/>
          <w:color w:val="000000" w:themeColor="text1"/>
        </w:rPr>
        <w:t xml:space="preserve"> of a Housing Caucus</w:t>
      </w:r>
      <w:r w:rsidR="701F2B3D" w:rsidRPr="05F1156A">
        <w:rPr>
          <w:rFonts w:ascii="Calibri" w:eastAsia="Calibri" w:hAnsi="Calibri" w:cs="Calibri"/>
          <w:color w:val="000000" w:themeColor="text1"/>
        </w:rPr>
        <w:t xml:space="preserve"> </w:t>
      </w:r>
      <w:r w:rsidRPr="05F1156A">
        <w:rPr>
          <w:rFonts w:ascii="Calibri" w:eastAsia="Calibri" w:hAnsi="Calibri" w:cs="Calibri"/>
          <w:color w:val="000000" w:themeColor="text1"/>
        </w:rPr>
        <w:t>(Taylor 2023)</w:t>
      </w:r>
      <w:r w:rsidR="00F3350B" w:rsidRPr="00115833">
        <w:rPr>
          <w:rFonts w:ascii="Calibri" w:eastAsia="Times New Roman" w:hAnsi="Calibri" w:cs="Calibri"/>
          <w:color w:val="000000" w:themeColor="text1"/>
          <w:bdr w:val="none" w:sz="0" w:space="0" w:color="auto"/>
        </w:rPr>
        <w:t xml:space="preserve">; and, </w:t>
      </w:r>
    </w:p>
    <w:p w14:paraId="1927941B" w14:textId="77777777" w:rsidR="00E12F1E" w:rsidRPr="00115833" w:rsidRDefault="00E12F1E" w:rsidP="00757CF5">
      <w:pPr>
        <w:rPr>
          <w:rFonts w:ascii="Calibri" w:hAnsi="Calibri" w:cs="Calibri"/>
        </w:rPr>
      </w:pPr>
    </w:p>
    <w:p w14:paraId="1E6985C2" w14:textId="37276D32" w:rsidR="00E12F1E" w:rsidRPr="00115833" w:rsidRDefault="00E12F1E" w:rsidP="48009F6C">
      <w:pPr>
        <w:pStyle w:val="Heading3"/>
        <w:rPr>
          <w:rFonts w:ascii="Calibri" w:hAnsi="Calibri" w:cs="Calibri"/>
          <w:i w:val="0"/>
          <w:iCs w:val="0"/>
        </w:rPr>
      </w:pPr>
      <w:r w:rsidRPr="05F1156A">
        <w:rPr>
          <w:rFonts w:ascii="Calibri" w:hAnsi="Calibri" w:cs="Calibri"/>
          <w:i w:val="0"/>
          <w:iCs w:val="0"/>
        </w:rPr>
        <w:t>WHEREAS</w:t>
      </w:r>
      <w:r w:rsidR="690285E6" w:rsidRPr="05F1156A">
        <w:rPr>
          <w:rFonts w:ascii="Calibri" w:hAnsi="Calibri" w:cs="Calibri"/>
          <w:i w:val="0"/>
          <w:iCs w:val="0"/>
        </w:rPr>
        <w:t xml:space="preserve"> (2)</w:t>
      </w:r>
      <w:r w:rsidR="00B24528" w:rsidRPr="05F1156A">
        <w:rPr>
          <w:rFonts w:ascii="Calibri" w:hAnsi="Calibri" w:cs="Calibri"/>
          <w:i w:val="0"/>
          <w:iCs w:val="0"/>
        </w:rPr>
        <w:t>,</w:t>
      </w:r>
    </w:p>
    <w:p w14:paraId="4C196363" w14:textId="024B8989" w:rsidR="00F3350B" w:rsidRPr="00115833" w:rsidRDefault="5E964340" w:rsidP="166B811A">
      <w:pPr>
        <w:keepNext/>
        <w:keepLines/>
        <w:pBdr>
          <w:top w:val="none" w:sz="0" w:space="0" w:color="auto"/>
          <w:left w:val="none" w:sz="0" w:space="0" w:color="auto"/>
          <w:bottom w:val="none" w:sz="0" w:space="0" w:color="auto"/>
          <w:right w:val="none" w:sz="0" w:space="0" w:color="auto"/>
          <w:between w:val="none" w:sz="0" w:space="0" w:color="auto"/>
        </w:pBdr>
        <w:ind w:left="720"/>
        <w:rPr>
          <w:rFonts w:ascii="Calibri" w:eastAsia="Times New Roman" w:hAnsi="Calibri" w:cs="Calibri"/>
          <w:color w:val="000000" w:themeColor="text1"/>
          <w:bdr w:val="none" w:sz="0" w:space="0" w:color="auto"/>
        </w:rPr>
      </w:pPr>
      <w:r w:rsidRPr="166B811A">
        <w:rPr>
          <w:rFonts w:ascii="Calibri" w:eastAsia="Calibri" w:hAnsi="Calibri" w:cs="Calibri"/>
          <w:i/>
          <w:iCs/>
          <w:color w:val="000000" w:themeColor="text1"/>
        </w:rPr>
        <w:lastRenderedPageBreak/>
        <w:t>Bill #5315</w:t>
      </w:r>
      <w:r w:rsidRPr="05F1156A">
        <w:rPr>
          <w:rFonts w:ascii="Calibri" w:eastAsia="Calibri" w:hAnsi="Calibri" w:cs="Calibri"/>
          <w:color w:val="000000" w:themeColor="text1"/>
        </w:rPr>
        <w:t xml:space="preserve"> relays that the Housing Caucus’s responsibilities extend beyond just housing and pertain to the broader cost of living for students, including both housing and meal expenses. The legislation goes on to direct the Caucus to work in collaboration with Housing and Dining Services to find solutions (Taylor 2023). This establishes the Caucus as intended to address concerns broader than housing</w:t>
      </w:r>
      <w:r w:rsidR="7AE524A8" w:rsidRPr="05F1156A">
        <w:rPr>
          <w:rFonts w:ascii="Calibri" w:eastAsia="Calibri" w:hAnsi="Calibri" w:cs="Calibri"/>
          <w:color w:val="000000" w:themeColor="text1"/>
        </w:rPr>
        <w:t xml:space="preserve">, </w:t>
      </w:r>
      <w:r w:rsidRPr="05F1156A">
        <w:rPr>
          <w:rFonts w:ascii="Calibri" w:eastAsia="Calibri" w:hAnsi="Calibri" w:cs="Calibri"/>
          <w:color w:val="000000" w:themeColor="text1"/>
        </w:rPr>
        <w:t>as it directly addresses student food insecurity</w:t>
      </w:r>
      <w:bookmarkStart w:id="1" w:name="_Hlk128406790"/>
      <w:r w:rsidR="00F3350B" w:rsidRPr="00115833">
        <w:rPr>
          <w:rFonts w:ascii="Calibri" w:eastAsia="Times New Roman" w:hAnsi="Calibri" w:cs="Calibri"/>
          <w:color w:val="000000" w:themeColor="text1"/>
          <w:bdr w:val="none" w:sz="0" w:space="0" w:color="auto"/>
        </w:rPr>
        <w:t xml:space="preserve">; and, </w:t>
      </w:r>
    </w:p>
    <w:bookmarkEnd w:id="1"/>
    <w:p w14:paraId="19E5E559" w14:textId="77777777" w:rsidR="00B24528" w:rsidRPr="00115833" w:rsidRDefault="00B24528" w:rsidP="00C250F2">
      <w:pPr>
        <w:pStyle w:val="Heading3"/>
        <w:rPr>
          <w:rFonts w:ascii="Calibri" w:hAnsi="Calibri" w:cs="Calibri"/>
          <w:i w:val="0"/>
          <w:iCs w:val="0"/>
        </w:rPr>
      </w:pPr>
    </w:p>
    <w:p w14:paraId="6ACF2AB7" w14:textId="02D26F27" w:rsidR="00E12F1E" w:rsidRPr="00115833" w:rsidRDefault="00E12F1E" w:rsidP="48009F6C">
      <w:pPr>
        <w:pStyle w:val="Heading3"/>
        <w:rPr>
          <w:rFonts w:ascii="Calibri" w:hAnsi="Calibri" w:cs="Calibri"/>
          <w:i w:val="0"/>
          <w:iCs w:val="0"/>
        </w:rPr>
      </w:pPr>
      <w:r w:rsidRPr="05F1156A">
        <w:rPr>
          <w:rFonts w:ascii="Calibri" w:hAnsi="Calibri" w:cs="Calibri"/>
          <w:i w:val="0"/>
          <w:iCs w:val="0"/>
        </w:rPr>
        <w:t>WHEREAS</w:t>
      </w:r>
      <w:r w:rsidR="160F1454" w:rsidRPr="05F1156A">
        <w:rPr>
          <w:rFonts w:ascii="Calibri" w:hAnsi="Calibri" w:cs="Calibri"/>
          <w:i w:val="0"/>
          <w:iCs w:val="0"/>
        </w:rPr>
        <w:t xml:space="preserve"> (3)</w:t>
      </w:r>
      <w:r w:rsidR="00B24528" w:rsidRPr="05F1156A">
        <w:rPr>
          <w:rFonts w:ascii="Calibri" w:hAnsi="Calibri" w:cs="Calibri"/>
          <w:i w:val="0"/>
          <w:iCs w:val="0"/>
        </w:rPr>
        <w:t>,</w:t>
      </w:r>
    </w:p>
    <w:p w14:paraId="5D691E06" w14:textId="6C1D931B" w:rsidR="00F3350B" w:rsidRPr="00115833" w:rsidRDefault="03BBA41E" w:rsidP="05F1156A">
      <w:pPr>
        <w:pStyle w:val="Heading3"/>
        <w:ind w:left="720"/>
        <w:rPr>
          <w:rFonts w:ascii="Calibri" w:hAnsi="Calibri" w:cs="Calibri"/>
          <w:i w:val="0"/>
          <w:iCs w:val="0"/>
        </w:rPr>
      </w:pPr>
      <w:r w:rsidRPr="05F1156A">
        <w:rPr>
          <w:rFonts w:ascii="Calibri" w:eastAsia="Calibri" w:hAnsi="Calibri" w:cs="Calibri"/>
          <w:i w:val="0"/>
          <w:iCs w:val="0"/>
          <w:color w:val="000000" w:themeColor="text1"/>
        </w:rPr>
        <w:t>Since the Housing Caucus’s curation, the Caucus’s foremost partnerships have been with Housing and Dining Services, The Office for Basic Needs, and the ASCSU Office of Basic Needs</w:t>
      </w:r>
      <w:r w:rsidR="00B24528" w:rsidRPr="05F1156A">
        <w:rPr>
          <w:rFonts w:ascii="Calibri" w:hAnsi="Calibri" w:cs="Calibri"/>
          <w:i w:val="0"/>
          <w:iCs w:val="0"/>
        </w:rPr>
        <w:t>; and,</w:t>
      </w:r>
    </w:p>
    <w:p w14:paraId="2EB1B9A1" w14:textId="77777777" w:rsidR="00115833" w:rsidRDefault="00115833" w:rsidP="00C250F2">
      <w:pPr>
        <w:pStyle w:val="Heading3"/>
        <w:rPr>
          <w:rFonts w:ascii="Calibri" w:hAnsi="Calibri" w:cs="Calibri"/>
          <w:i w:val="0"/>
          <w:iCs w:val="0"/>
        </w:rPr>
      </w:pPr>
    </w:p>
    <w:p w14:paraId="7896635E" w14:textId="44EEE50A" w:rsidR="00E12F1E" w:rsidRPr="00115833" w:rsidRDefault="00E12F1E" w:rsidP="48009F6C">
      <w:pPr>
        <w:pStyle w:val="Heading3"/>
        <w:rPr>
          <w:rFonts w:ascii="Calibri" w:hAnsi="Calibri" w:cs="Calibri"/>
          <w:i w:val="0"/>
          <w:iCs w:val="0"/>
        </w:rPr>
      </w:pPr>
      <w:r w:rsidRPr="05F1156A">
        <w:rPr>
          <w:rFonts w:ascii="Calibri" w:hAnsi="Calibri" w:cs="Calibri"/>
          <w:i w:val="0"/>
          <w:iCs w:val="0"/>
        </w:rPr>
        <w:t>WHEREAS</w:t>
      </w:r>
      <w:r w:rsidR="4E012750" w:rsidRPr="05F1156A">
        <w:rPr>
          <w:rFonts w:ascii="Calibri" w:hAnsi="Calibri" w:cs="Calibri"/>
          <w:i w:val="0"/>
          <w:iCs w:val="0"/>
        </w:rPr>
        <w:t xml:space="preserve"> (4)</w:t>
      </w:r>
      <w:r w:rsidR="00B24528" w:rsidRPr="05F1156A">
        <w:rPr>
          <w:rFonts w:ascii="Calibri" w:hAnsi="Calibri" w:cs="Calibri"/>
          <w:i w:val="0"/>
          <w:iCs w:val="0"/>
        </w:rPr>
        <w:t>,</w:t>
      </w:r>
      <w:r w:rsidRPr="05F1156A">
        <w:rPr>
          <w:rFonts w:ascii="Calibri" w:hAnsi="Calibri" w:cs="Calibri"/>
          <w:i w:val="0"/>
          <w:iCs w:val="0"/>
        </w:rPr>
        <w:t xml:space="preserve"> </w:t>
      </w:r>
    </w:p>
    <w:p w14:paraId="3935EB52" w14:textId="1BFC5489" w:rsidR="00E12F1E" w:rsidRPr="00115833" w:rsidRDefault="418DE848" w:rsidP="05F1156A">
      <w:pPr>
        <w:ind w:left="720"/>
        <w:rPr>
          <w:rFonts w:ascii="Calibri" w:hAnsi="Calibri" w:cs="Calibri"/>
        </w:rPr>
      </w:pPr>
      <w:r w:rsidRPr="05F1156A">
        <w:rPr>
          <w:rFonts w:ascii="Calibri" w:eastAsia="Calibri" w:hAnsi="Calibri" w:cs="Calibri"/>
          <w:color w:val="000000" w:themeColor="text1"/>
        </w:rPr>
        <w:t xml:space="preserve">Other partnerships of the Housing Caucus, including Off-Campus Life, Student Legal Services, the SAFE Center, Rams Against Hunger, the Residence Life Program/Residence Hall Association, and off-campus food pantries and resources, have also aligned with broader basic needs initiatives; and, </w:t>
      </w:r>
    </w:p>
    <w:p w14:paraId="210BA7A2" w14:textId="42067D5C" w:rsidR="00E12F1E" w:rsidRPr="00115833" w:rsidRDefault="00E12F1E" w:rsidP="05F1156A">
      <w:pPr>
        <w:ind w:left="720"/>
        <w:rPr>
          <w:rFonts w:ascii="Calibri" w:hAnsi="Calibri" w:cs="Calibri"/>
        </w:rPr>
      </w:pPr>
    </w:p>
    <w:p w14:paraId="002F35CE" w14:textId="231EE732" w:rsidR="00E12F1E" w:rsidRPr="00115833" w:rsidRDefault="418DE848" w:rsidP="05F1156A">
      <w:pPr>
        <w:pStyle w:val="Heading3"/>
        <w:rPr>
          <w:rFonts w:ascii="Calibri" w:hAnsi="Calibri" w:cs="Calibri"/>
          <w:i w:val="0"/>
          <w:iCs w:val="0"/>
        </w:rPr>
      </w:pPr>
      <w:r w:rsidRPr="05F1156A">
        <w:rPr>
          <w:rFonts w:ascii="Calibri" w:hAnsi="Calibri" w:cs="Calibri"/>
          <w:i w:val="0"/>
          <w:iCs w:val="0"/>
        </w:rPr>
        <w:t>WHEREAS (5),</w:t>
      </w:r>
    </w:p>
    <w:p w14:paraId="0BB3639F" w14:textId="5027E3FD" w:rsidR="00E12F1E" w:rsidRPr="00115833" w:rsidRDefault="418DE848" w:rsidP="05F1156A">
      <w:pPr>
        <w:ind w:left="720"/>
        <w:rPr>
          <w:rFonts w:ascii="Calibri" w:hAnsi="Calibri" w:cs="Calibri"/>
        </w:rPr>
      </w:pPr>
      <w:r w:rsidRPr="05F1156A">
        <w:rPr>
          <w:rFonts w:ascii="Calibri" w:eastAsia="Calibri" w:hAnsi="Calibri" w:cs="Calibri"/>
          <w:color w:val="000000" w:themeColor="text1"/>
        </w:rPr>
        <w:t>Through these partnerships, the Housing Caucus has taken on collaborative projects that begin with housing but extend beyond it, and as reflected in Bill #5315, housing is a multifaceted issue that intersects with other basic needs (Taylor 2023), with past initiatives—including Swipes for Rams and Rams Against Hunger—demonstrating this broader alignment beyond the initial scope of the legislation</w:t>
      </w:r>
      <w:r w:rsidR="00F3350B" w:rsidRPr="05F1156A">
        <w:rPr>
          <w:rFonts w:ascii="Calibri" w:hAnsi="Calibri" w:cs="Calibri"/>
        </w:rPr>
        <w:t xml:space="preserve">; </w:t>
      </w:r>
      <w:r w:rsidR="00F3350B" w:rsidRPr="05F1156A">
        <w:rPr>
          <w:rFonts w:ascii="Calibri" w:hAnsi="Calibri" w:cs="Calibri"/>
          <w:b/>
          <w:bCs/>
          <w:i/>
          <w:iCs/>
        </w:rPr>
        <w:t>so,</w:t>
      </w:r>
      <w:r w:rsidR="00F3350B" w:rsidRPr="05F1156A">
        <w:rPr>
          <w:rFonts w:ascii="Calibri" w:hAnsi="Calibri" w:cs="Calibri"/>
        </w:rPr>
        <w:t xml:space="preserve"> </w:t>
      </w:r>
    </w:p>
    <w:p w14:paraId="5D6F7E01" w14:textId="77777777" w:rsidR="00DD057B" w:rsidRPr="00115833" w:rsidRDefault="00DD057B" w:rsidP="00757CF5">
      <w:pPr>
        <w:rPr>
          <w:rFonts w:ascii="Calibri" w:hAnsi="Calibri" w:cs="Calibri"/>
        </w:rPr>
      </w:pPr>
    </w:p>
    <w:p w14:paraId="7C01795D" w14:textId="1BD6501F" w:rsidR="00E12F1E" w:rsidRPr="00115833" w:rsidRDefault="00E12F1E" w:rsidP="00C250F2">
      <w:pPr>
        <w:pStyle w:val="Heading1"/>
        <w:jc w:val="center"/>
        <w:rPr>
          <w:rFonts w:ascii="Calibri" w:hAnsi="Calibri" w:cs="Calibri"/>
        </w:rPr>
      </w:pPr>
      <w:r w:rsidRPr="05F1156A">
        <w:rPr>
          <w:rFonts w:ascii="Calibri" w:hAnsi="Calibri" w:cs="Calibri"/>
        </w:rPr>
        <w:t>THEREFORE</w:t>
      </w:r>
      <w:r w:rsidR="00235D1B" w:rsidRPr="05F1156A">
        <w:rPr>
          <w:rFonts w:ascii="Calibri" w:hAnsi="Calibri" w:cs="Calibri"/>
        </w:rPr>
        <w:t>,</w:t>
      </w:r>
      <w:r w:rsidRPr="05F1156A">
        <w:rPr>
          <w:rFonts w:ascii="Calibri" w:hAnsi="Calibri" w:cs="Calibri"/>
        </w:rPr>
        <w:t xml:space="preserve"> BE IT HEREBY </w:t>
      </w:r>
      <w:r w:rsidR="002E19D7" w:rsidRPr="05F1156A">
        <w:rPr>
          <w:rFonts w:ascii="Calibri" w:hAnsi="Calibri" w:cs="Calibri"/>
        </w:rPr>
        <w:t>ENACTED</w:t>
      </w:r>
      <w:r w:rsidR="2904B9E6" w:rsidRPr="05F1156A">
        <w:rPr>
          <w:rFonts w:ascii="Calibri" w:hAnsi="Calibri" w:cs="Calibri"/>
        </w:rPr>
        <w:t xml:space="preserve"> (1)</w:t>
      </w:r>
    </w:p>
    <w:p w14:paraId="564EE5FF" w14:textId="77777777" w:rsidR="00BE0D2A" w:rsidRPr="00115833" w:rsidRDefault="00BE0D2A" w:rsidP="00757CF5">
      <w:pPr>
        <w:jc w:val="center"/>
        <w:rPr>
          <w:rFonts w:ascii="Calibri" w:hAnsi="Calibri" w:cs="Calibri"/>
          <w:b/>
          <w:bCs/>
        </w:rPr>
      </w:pPr>
    </w:p>
    <w:p w14:paraId="5F99E43D" w14:textId="5D03250A" w:rsidR="00E12F1E" w:rsidRPr="00115833" w:rsidRDefault="7A4292C1" w:rsidP="05F1156A">
      <w:pPr>
        <w:jc w:val="center"/>
        <w:rPr>
          <w:rFonts w:ascii="Calibri" w:hAnsi="Calibri" w:cs="Calibri"/>
        </w:rPr>
      </w:pPr>
      <w:r w:rsidRPr="3DFB1A43">
        <w:rPr>
          <w:rFonts w:ascii="Calibri" w:eastAsia="Calibri" w:hAnsi="Calibri" w:cs="Calibri"/>
          <w:color w:val="000000" w:themeColor="text1"/>
        </w:rPr>
        <w:t xml:space="preserve">That upon the passage of this legislation, the “ASCSU Housing Caucus” shall be hereby referred to as the “ASCSU </w:t>
      </w:r>
      <w:commentRangeStart w:id="2"/>
      <w:commentRangeStart w:id="3"/>
      <w:commentRangeStart w:id="4"/>
      <w:r w:rsidRPr="3DFB1A43">
        <w:rPr>
          <w:rFonts w:ascii="Calibri" w:eastAsia="Calibri" w:hAnsi="Calibri" w:cs="Calibri"/>
          <w:color w:val="000000" w:themeColor="text1"/>
        </w:rPr>
        <w:t xml:space="preserve">Housing and </w:t>
      </w:r>
      <w:commentRangeEnd w:id="2"/>
      <w:r w:rsidR="00F3350B" w:rsidRPr="3DFB1A43">
        <w:rPr>
          <w:rStyle w:val="CommentReference"/>
          <w:rFonts w:ascii="Calibri" w:eastAsia="Calibri" w:hAnsi="Calibri" w:cs="Calibri"/>
          <w:color w:val="000000" w:themeColor="text1"/>
          <w:sz w:val="24"/>
          <w:szCs w:val="24"/>
        </w:rPr>
        <w:commentReference w:id="2"/>
      </w:r>
      <w:commentRangeEnd w:id="3"/>
      <w:r>
        <w:rPr>
          <w:rStyle w:val="CommentReference"/>
        </w:rPr>
        <w:commentReference w:id="3"/>
      </w:r>
      <w:commentRangeEnd w:id="4"/>
      <w:r>
        <w:rPr>
          <w:rStyle w:val="CommentReference"/>
        </w:rPr>
        <w:commentReference w:id="4"/>
      </w:r>
      <w:r w:rsidRPr="3DFB1A43">
        <w:rPr>
          <w:rFonts w:ascii="Calibri" w:eastAsia="Calibri" w:hAnsi="Calibri" w:cs="Calibri"/>
          <w:color w:val="000000" w:themeColor="text1"/>
        </w:rPr>
        <w:t>Basic Needs Caucus”</w:t>
      </w:r>
      <w:r w:rsidR="00F3350B" w:rsidRPr="3DFB1A43">
        <w:rPr>
          <w:rFonts w:ascii="Calibri" w:hAnsi="Calibri" w:cs="Calibri"/>
        </w:rPr>
        <w:t xml:space="preserve">; and, </w:t>
      </w:r>
    </w:p>
    <w:p w14:paraId="2D182DE0" w14:textId="77777777" w:rsidR="008D6D66" w:rsidRPr="00115833" w:rsidRDefault="008D6D66" w:rsidP="00757CF5">
      <w:pPr>
        <w:rPr>
          <w:rFonts w:ascii="Calibri" w:hAnsi="Calibri" w:cs="Calibri"/>
        </w:rPr>
      </w:pPr>
    </w:p>
    <w:p w14:paraId="7EBDDD7B" w14:textId="1D0BF8C0" w:rsidR="00E12F1E" w:rsidRPr="00115833" w:rsidRDefault="00E12F1E" w:rsidP="00C250F2">
      <w:pPr>
        <w:pStyle w:val="Heading2"/>
        <w:jc w:val="center"/>
        <w:rPr>
          <w:rFonts w:ascii="Calibri" w:hAnsi="Calibri" w:cs="Calibri"/>
        </w:rPr>
      </w:pPr>
      <w:r w:rsidRPr="05F1156A">
        <w:rPr>
          <w:rFonts w:ascii="Calibri" w:hAnsi="Calibri" w:cs="Calibri"/>
        </w:rPr>
        <w:t>THEREFORE</w:t>
      </w:r>
      <w:r w:rsidR="00235D1B" w:rsidRPr="05F1156A">
        <w:rPr>
          <w:rFonts w:ascii="Calibri" w:hAnsi="Calibri" w:cs="Calibri"/>
        </w:rPr>
        <w:t>,</w:t>
      </w:r>
      <w:r w:rsidRPr="05F1156A">
        <w:rPr>
          <w:rFonts w:ascii="Calibri" w:hAnsi="Calibri" w:cs="Calibri"/>
        </w:rPr>
        <w:t xml:space="preserve"> BE IT HEREBY FURTHER </w:t>
      </w:r>
      <w:r w:rsidR="002E19D7" w:rsidRPr="05F1156A">
        <w:rPr>
          <w:rFonts w:ascii="Calibri" w:hAnsi="Calibri" w:cs="Calibri"/>
        </w:rPr>
        <w:t>ENACTED</w:t>
      </w:r>
      <w:r w:rsidR="3F3564B3" w:rsidRPr="05F1156A">
        <w:rPr>
          <w:rFonts w:ascii="Calibri" w:hAnsi="Calibri" w:cs="Calibri"/>
        </w:rPr>
        <w:t xml:space="preserve"> (2)</w:t>
      </w:r>
    </w:p>
    <w:p w14:paraId="77B29A13" w14:textId="77777777" w:rsidR="00BE0D2A" w:rsidRPr="00115833" w:rsidRDefault="00BE0D2A" w:rsidP="00757CF5">
      <w:pPr>
        <w:jc w:val="center"/>
        <w:rPr>
          <w:rFonts w:ascii="Calibri" w:hAnsi="Calibri" w:cs="Calibri"/>
          <w:b/>
          <w:bCs/>
        </w:rPr>
      </w:pPr>
    </w:p>
    <w:p w14:paraId="71D5F406" w14:textId="081C34E8" w:rsidR="00F3350B" w:rsidRPr="00115833" w:rsidRDefault="25499C9A" w:rsidP="05F1156A">
      <w:pPr>
        <w:jc w:val="center"/>
        <w:rPr>
          <w:rFonts w:ascii="Calibri" w:hAnsi="Calibri" w:cs="Calibri"/>
        </w:rPr>
      </w:pPr>
      <w:r w:rsidRPr="05F1156A">
        <w:rPr>
          <w:rFonts w:ascii="Calibri" w:eastAsia="Calibri" w:hAnsi="Calibri" w:cs="Calibri"/>
          <w:color w:val="000000" w:themeColor="text1"/>
        </w:rPr>
        <w:t>That all current and future ASCSU materials—including but not limited to the ASCSU website, any internal governing documents of the ASCSU Housing Caucus, advertisements, social media, and the Caucus Chair email address—referencing the ASCSU Housing Caucus shall be amended to reflect the Caucus’s new name, “ASCSU Housing and Basic Needs Caucus”</w:t>
      </w:r>
      <w:r w:rsidR="00F3350B" w:rsidRPr="05F1156A">
        <w:rPr>
          <w:rFonts w:ascii="Calibri" w:hAnsi="Calibri" w:cs="Calibri"/>
        </w:rPr>
        <w:t>; and,</w:t>
      </w:r>
    </w:p>
    <w:p w14:paraId="2F3DF2D6" w14:textId="0EE52DD7" w:rsidR="00E12F1E" w:rsidRPr="00115833" w:rsidRDefault="00E12F1E" w:rsidP="00757CF5">
      <w:pPr>
        <w:rPr>
          <w:rFonts w:ascii="Calibri" w:hAnsi="Calibri" w:cs="Calibri"/>
        </w:rPr>
      </w:pPr>
    </w:p>
    <w:p w14:paraId="31BCF57C" w14:textId="5C3885CA" w:rsidR="00BE0D2A" w:rsidRPr="00115833" w:rsidRDefault="00F3350B" w:rsidP="05F1156A">
      <w:pPr>
        <w:pStyle w:val="Heading2"/>
        <w:jc w:val="center"/>
        <w:rPr>
          <w:rFonts w:ascii="Calibri" w:hAnsi="Calibri" w:cs="Calibri"/>
        </w:rPr>
      </w:pPr>
      <w:r w:rsidRPr="6572FAEB">
        <w:rPr>
          <w:rFonts w:ascii="Calibri" w:hAnsi="Calibri" w:cs="Calibri"/>
        </w:rPr>
        <w:t>THEREFORE, BE IT HEREBY FURTHER ENACTED</w:t>
      </w:r>
      <w:r w:rsidR="7380D06F" w:rsidRPr="6572FAEB">
        <w:rPr>
          <w:rFonts w:ascii="Calibri" w:hAnsi="Calibri" w:cs="Calibri"/>
        </w:rPr>
        <w:t xml:space="preserve"> (3)</w:t>
      </w:r>
    </w:p>
    <w:p w14:paraId="3ED0EE3B" w14:textId="237EE1A9" w:rsidR="6572FAEB" w:rsidRDefault="6572FAEB" w:rsidP="6572FAEB">
      <w:pPr>
        <w:shd w:val="clear" w:color="auto" w:fill="FFFFFF" w:themeFill="background1"/>
        <w:jc w:val="center"/>
        <w:rPr>
          <w:rFonts w:ascii="Calibri" w:hAnsi="Calibri" w:cs="Calibri"/>
        </w:rPr>
      </w:pPr>
    </w:p>
    <w:p w14:paraId="3B28D762" w14:textId="3B899225" w:rsidR="000A49C5" w:rsidRPr="00115833" w:rsidRDefault="00A5413C" w:rsidP="48009F6C">
      <w:pPr>
        <w:shd w:val="clear" w:color="auto" w:fill="FFFFFF" w:themeFill="background1"/>
        <w:jc w:val="center"/>
        <w:rPr>
          <w:rFonts w:ascii="Calibri" w:hAnsi="Calibri" w:cs="Calibri"/>
        </w:rPr>
      </w:pPr>
      <w:r w:rsidRPr="3DFB1A43">
        <w:rPr>
          <w:rFonts w:ascii="Calibri" w:hAnsi="Calibri" w:cs="Calibri"/>
        </w:rPr>
        <w:t xml:space="preserve">That a copy of this legislation be forwarded to </w:t>
      </w:r>
      <w:r w:rsidR="6F83223A" w:rsidRPr="3DFB1A43">
        <w:rPr>
          <w:rFonts w:ascii="Calibri" w:eastAsia="Calibri" w:hAnsi="Calibri" w:cs="Calibri"/>
          <w:color w:val="000000" w:themeColor="text1"/>
        </w:rPr>
        <w:t>Amy Parsons, President, Colorado State University; Tony Frank, Chancellor, CSU System</w:t>
      </w:r>
      <w:r w:rsidR="51408C30" w:rsidRPr="3DFB1A43">
        <w:rPr>
          <w:rFonts w:ascii="Calibri" w:eastAsia="Calibri" w:hAnsi="Calibri" w:cs="Calibri"/>
          <w:color w:val="000000" w:themeColor="text1"/>
        </w:rPr>
        <w:t xml:space="preserve">; </w:t>
      </w:r>
      <w:r w:rsidR="6F83223A" w:rsidRPr="3DFB1A43">
        <w:rPr>
          <w:rFonts w:ascii="Calibri" w:eastAsia="Calibri" w:hAnsi="Calibri" w:cs="Calibri"/>
          <w:color w:val="000000" w:themeColor="text1"/>
        </w:rPr>
        <w:t xml:space="preserve">Blanche Hughes, Vice President, Student Affairs; </w:t>
      </w:r>
      <w:proofErr w:type="spellStart"/>
      <w:r w:rsidR="6F83223A" w:rsidRPr="3DFB1A43">
        <w:rPr>
          <w:rFonts w:ascii="Calibri" w:eastAsia="Calibri" w:hAnsi="Calibri" w:cs="Calibri"/>
          <w:color w:val="000000" w:themeColor="text1"/>
        </w:rPr>
        <w:t>Kauline</w:t>
      </w:r>
      <w:proofErr w:type="spellEnd"/>
      <w:r w:rsidR="6F83223A" w:rsidRPr="3DFB1A43">
        <w:rPr>
          <w:rFonts w:ascii="Calibri" w:eastAsia="Calibri" w:hAnsi="Calibri" w:cs="Calibri"/>
          <w:color w:val="000000" w:themeColor="text1"/>
        </w:rPr>
        <w:t xml:space="preserve"> Cipriani, Vice President for Inclusive Excellence, Office of the President; Mike Ellis, Associate Vice President and Executive Director of the Lory Student Center, Student Affairs; Pamela Norris, Associate Executive Director Engagement and Talent Development, </w:t>
      </w:r>
      <w:r w:rsidR="6F83223A" w:rsidRPr="3DFB1A43">
        <w:rPr>
          <w:rFonts w:ascii="Calibri" w:eastAsia="Calibri" w:hAnsi="Calibri" w:cs="Calibri"/>
          <w:color w:val="000000" w:themeColor="text1"/>
        </w:rPr>
        <w:lastRenderedPageBreak/>
        <w:t>Student Affairs;</w:t>
      </w:r>
      <w:r w:rsidR="00642A95" w:rsidRPr="3DFB1A43">
        <w:rPr>
          <w:rFonts w:ascii="Calibri" w:hAnsi="Calibri" w:cs="Calibri"/>
        </w:rPr>
        <w:t xml:space="preserve"> Ben Schrader, </w:t>
      </w:r>
      <w:r w:rsidR="60A77076" w:rsidRPr="3DFB1A43">
        <w:rPr>
          <w:rFonts w:ascii="Calibri" w:hAnsi="Calibri" w:cs="Calibri"/>
        </w:rPr>
        <w:t xml:space="preserve">Director, Adult Leaner and Veteran </w:t>
      </w:r>
      <w:r w:rsidR="20685B3D" w:rsidRPr="3DFB1A43">
        <w:rPr>
          <w:rFonts w:ascii="Calibri" w:hAnsi="Calibri" w:cs="Calibri"/>
        </w:rPr>
        <w:t>Services</w:t>
      </w:r>
      <w:r w:rsidR="60A77076" w:rsidRPr="3DFB1A43">
        <w:rPr>
          <w:rFonts w:ascii="Calibri" w:hAnsi="Calibri" w:cs="Calibri"/>
        </w:rPr>
        <w:t xml:space="preserve">, </w:t>
      </w:r>
      <w:r w:rsidR="00642A95" w:rsidRPr="3DFB1A43">
        <w:rPr>
          <w:rFonts w:ascii="Calibri" w:hAnsi="Calibri" w:cs="Calibri"/>
        </w:rPr>
        <w:t xml:space="preserve">ASCSU Advisor; </w:t>
      </w:r>
      <w:r w:rsidR="1826DFC2" w:rsidRPr="3DFB1A43">
        <w:rPr>
          <w:rFonts w:ascii="Calibri" w:hAnsi="Calibri" w:cs="Calibri"/>
        </w:rPr>
        <w:t>Duan Ruff, Director, Student Leadership Involvement and Community Engagement; Julia Pratt, Assistant Director for Student Government, Student Leadership, Involvement and Community Engagement; Farah Shah, ASCSU/</w:t>
      </w:r>
      <w:proofErr w:type="spellStart"/>
      <w:r w:rsidR="1826DFC2" w:rsidRPr="3DFB1A43">
        <w:rPr>
          <w:rFonts w:ascii="Calibri" w:hAnsi="Calibri" w:cs="Calibri"/>
        </w:rPr>
        <w:t>SLiCE</w:t>
      </w:r>
      <w:proofErr w:type="spellEnd"/>
      <w:r w:rsidR="1826DFC2" w:rsidRPr="3DFB1A43">
        <w:rPr>
          <w:rFonts w:ascii="Calibri" w:hAnsi="Calibri" w:cs="Calibri"/>
        </w:rPr>
        <w:t xml:space="preserve"> Accountant, Student Leadership, Involvement and Community Engagement; Ali Raza, Assistant Director of Involvement, Student Leadership, Involvement and Community Engagement</w:t>
      </w:r>
      <w:r w:rsidR="60E142BE" w:rsidRPr="3DFB1A43">
        <w:rPr>
          <w:rFonts w:ascii="Calibri" w:hAnsi="Calibri" w:cs="Calibri"/>
        </w:rPr>
        <w:t>, ASCSU Advisor</w:t>
      </w:r>
      <w:r w:rsidR="1826DFC2" w:rsidRPr="3DFB1A43">
        <w:rPr>
          <w:rFonts w:ascii="Calibri" w:hAnsi="Calibri" w:cs="Calibri"/>
        </w:rPr>
        <w:t xml:space="preserve">; </w:t>
      </w:r>
      <w:r w:rsidR="00674E86" w:rsidRPr="3DFB1A43">
        <w:rPr>
          <w:rFonts w:ascii="Calibri" w:hAnsi="Calibri" w:cs="Calibri"/>
        </w:rPr>
        <w:t xml:space="preserve">Elisa Randazzo, </w:t>
      </w:r>
      <w:r w:rsidR="00FD7EA0" w:rsidRPr="3DFB1A43">
        <w:rPr>
          <w:rFonts w:ascii="Calibri" w:hAnsi="Calibri" w:cs="Calibri"/>
        </w:rPr>
        <w:t xml:space="preserve">ASCSU Administrative Assistant; </w:t>
      </w:r>
      <w:r w:rsidR="542325D4" w:rsidRPr="3DFB1A43">
        <w:rPr>
          <w:rFonts w:ascii="Calibri" w:hAnsi="Calibri" w:cs="Calibri"/>
        </w:rPr>
        <w:t>Warner College Council; Ag Council; College of Liberal Arts Representative Council; Natural Sciences College Council; College of Health and Human Sciences Dean’s Leadership Council; College of Veterinary Medicine and Biomedical Sciences College Council; College of Business Dean’s Student Leadership Council; Lisa Chandler, Assistant Director, Adult Lea</w:t>
      </w:r>
      <w:r w:rsidR="7921BCD4" w:rsidRPr="3DFB1A43">
        <w:rPr>
          <w:rFonts w:ascii="Calibri" w:hAnsi="Calibri" w:cs="Calibri"/>
        </w:rPr>
        <w:t>r</w:t>
      </w:r>
      <w:r w:rsidR="542325D4" w:rsidRPr="3DFB1A43">
        <w:rPr>
          <w:rFonts w:ascii="Calibri" w:hAnsi="Calibri" w:cs="Calibri"/>
        </w:rPr>
        <w:t xml:space="preserve">ner and Veteran Services; Kathleen Fairfax, Vice Provost, International Affairs, Colorado State University; Chad </w:t>
      </w:r>
      <w:proofErr w:type="spellStart"/>
      <w:r w:rsidR="542325D4" w:rsidRPr="3DFB1A43">
        <w:rPr>
          <w:rFonts w:ascii="Calibri" w:hAnsi="Calibri" w:cs="Calibri"/>
        </w:rPr>
        <w:t>Hoseth</w:t>
      </w:r>
      <w:proofErr w:type="spellEnd"/>
      <w:r w:rsidR="542325D4" w:rsidRPr="3DFB1A43">
        <w:rPr>
          <w:rFonts w:ascii="Calibri" w:hAnsi="Calibri" w:cs="Calibri"/>
        </w:rPr>
        <w:t xml:space="preserve">, Assistant Vice Provost, International Affairs, Colorado State University; Greg Wymer, Director, International Student Scholars and Services; Mary Ann Lucero, Executive Director, Academic Advancement Center; Elizabeth Sink, Lead, Multifaith and Belief Initiatives; </w:t>
      </w:r>
      <w:r w:rsidR="295D0E11" w:rsidRPr="3DFB1A43">
        <w:rPr>
          <w:rFonts w:ascii="Calibri" w:hAnsi="Calibri" w:cs="Calibri"/>
        </w:rPr>
        <w:t xml:space="preserve">Gaurav </w:t>
      </w:r>
      <w:proofErr w:type="spellStart"/>
      <w:r w:rsidR="295D0E11" w:rsidRPr="3DFB1A43">
        <w:rPr>
          <w:rFonts w:ascii="Calibri" w:hAnsi="Calibri" w:cs="Calibri"/>
        </w:rPr>
        <w:t>Harshe</w:t>
      </w:r>
      <w:proofErr w:type="spellEnd"/>
      <w:r w:rsidR="0B89DF97" w:rsidRPr="3DFB1A43">
        <w:rPr>
          <w:rFonts w:ascii="Calibri" w:hAnsi="Calibri" w:cs="Calibri"/>
        </w:rPr>
        <w:t>, Interim Director</w:t>
      </w:r>
      <w:r w:rsidR="7D78EA45" w:rsidRPr="3DFB1A43">
        <w:rPr>
          <w:rFonts w:ascii="Calibri" w:hAnsi="Calibri" w:cs="Calibri"/>
        </w:rPr>
        <w:t xml:space="preserve">, </w:t>
      </w:r>
      <w:r w:rsidR="0B89DF97" w:rsidRPr="3DFB1A43">
        <w:rPr>
          <w:rFonts w:ascii="Calibri" w:hAnsi="Calibri" w:cs="Calibri"/>
        </w:rPr>
        <w:t>Asian Pacific American Cultural Center</w:t>
      </w:r>
      <w:r w:rsidR="007E29CE" w:rsidRPr="3DFB1A43">
        <w:rPr>
          <w:rFonts w:ascii="Calibri" w:hAnsi="Calibri" w:cs="Calibri"/>
        </w:rPr>
        <w:t xml:space="preserve">; </w:t>
      </w:r>
      <w:r w:rsidR="27343058" w:rsidRPr="3DFB1A43">
        <w:rPr>
          <w:rFonts w:ascii="Calibri" w:hAnsi="Calibri" w:cs="Calibri"/>
        </w:rPr>
        <w:t>John Miller IV</w:t>
      </w:r>
      <w:r w:rsidR="004B2451" w:rsidRPr="3DFB1A43">
        <w:rPr>
          <w:rFonts w:ascii="Calibri" w:hAnsi="Calibri" w:cs="Calibri"/>
        </w:rPr>
        <w:t>, Director</w:t>
      </w:r>
      <w:r w:rsidR="00D77708" w:rsidRPr="3DFB1A43">
        <w:rPr>
          <w:rFonts w:ascii="Calibri" w:hAnsi="Calibri" w:cs="Calibri"/>
        </w:rPr>
        <w:t>,</w:t>
      </w:r>
      <w:r w:rsidR="007E29CE" w:rsidRPr="3DFB1A43">
        <w:rPr>
          <w:rFonts w:ascii="Calibri" w:hAnsi="Calibri" w:cs="Calibri"/>
        </w:rPr>
        <w:t xml:space="preserve"> </w:t>
      </w:r>
      <w:r w:rsidR="00642A95" w:rsidRPr="3DFB1A43">
        <w:rPr>
          <w:rFonts w:ascii="Calibri" w:hAnsi="Calibri" w:cs="Calibri"/>
        </w:rPr>
        <w:t>Black/African American Cultural Center; Aaron Escobedo Garmon, Director, El Centro; Maggie Hendrickson, Director, Pride Resource Center; Tyrone Smith, Director</w:t>
      </w:r>
      <w:r w:rsidR="03E66012" w:rsidRPr="3DFB1A43">
        <w:rPr>
          <w:rFonts w:ascii="Calibri" w:hAnsi="Calibri" w:cs="Calibri"/>
        </w:rPr>
        <w:t xml:space="preserve">, </w:t>
      </w:r>
      <w:r w:rsidR="00642A95" w:rsidRPr="3DFB1A43">
        <w:rPr>
          <w:rFonts w:ascii="Calibri" w:hAnsi="Calibri" w:cs="Calibri"/>
        </w:rPr>
        <w:t xml:space="preserve">Native American Cultural Center; </w:t>
      </w:r>
      <w:r w:rsidR="50E07021" w:rsidRPr="3DFB1A43">
        <w:rPr>
          <w:rFonts w:ascii="Calibri" w:hAnsi="Calibri" w:cs="Calibri"/>
        </w:rPr>
        <w:t>Imani Lindberg</w:t>
      </w:r>
      <w:r w:rsidR="00642A95" w:rsidRPr="3DFB1A43">
        <w:rPr>
          <w:rFonts w:ascii="Calibri" w:hAnsi="Calibri" w:cs="Calibri"/>
        </w:rPr>
        <w:t xml:space="preserve">, </w:t>
      </w:r>
      <w:r w:rsidR="37EE6B86" w:rsidRPr="3DFB1A43">
        <w:rPr>
          <w:rFonts w:ascii="Calibri" w:hAnsi="Calibri" w:cs="Calibri"/>
        </w:rPr>
        <w:t xml:space="preserve">Interim </w:t>
      </w:r>
      <w:r w:rsidR="00642A95" w:rsidRPr="3DFB1A43">
        <w:rPr>
          <w:rFonts w:ascii="Calibri" w:hAnsi="Calibri" w:cs="Calibri"/>
        </w:rPr>
        <w:t>Director, Survivor Advocacy &amp; F</w:t>
      </w:r>
      <w:r w:rsidR="00233CD8" w:rsidRPr="3DFB1A43">
        <w:rPr>
          <w:rFonts w:ascii="Calibri" w:hAnsi="Calibri" w:cs="Calibri"/>
        </w:rPr>
        <w:t>oundational</w:t>
      </w:r>
      <w:r w:rsidR="00642A95" w:rsidRPr="3DFB1A43">
        <w:rPr>
          <w:rFonts w:ascii="Calibri" w:hAnsi="Calibri" w:cs="Calibri"/>
        </w:rPr>
        <w:t xml:space="preserve"> Education Center; Justin Dove, Director, Student Disability Center;</w:t>
      </w:r>
      <w:r w:rsidR="39762BC1" w:rsidRPr="3DFB1A43">
        <w:rPr>
          <w:rFonts w:ascii="Calibri" w:hAnsi="Calibri" w:cs="Calibri"/>
        </w:rPr>
        <w:t xml:space="preserve"> Amy Taylor, Senior Director of the Accessibility Center;</w:t>
      </w:r>
    </w:p>
    <w:p w14:paraId="0A3F2974" w14:textId="77777777" w:rsidR="00642A95" w:rsidRPr="00115833" w:rsidRDefault="00642A95" w:rsidP="00EB3C99">
      <w:pPr>
        <w:pBdr>
          <w:bottom w:val="single" w:sz="12" w:space="1" w:color="auto"/>
        </w:pBdr>
        <w:rPr>
          <w:rFonts w:ascii="Calibri" w:hAnsi="Calibri" w:cs="Calibri"/>
        </w:rPr>
      </w:pPr>
      <w:bookmarkStart w:id="5" w:name="_Hlk164251709"/>
    </w:p>
    <w:p w14:paraId="215492C0" w14:textId="77777777" w:rsidR="000A0A7A" w:rsidRPr="00115833" w:rsidRDefault="000A0A7A" w:rsidP="000A0A7A">
      <w:pPr>
        <w:pBdr>
          <w:top w:val="none" w:sz="0" w:space="0" w:color="auto"/>
        </w:pBdr>
        <w:rPr>
          <w:rFonts w:ascii="Calibri" w:hAnsi="Calibri" w:cs="Calibri"/>
          <w:b/>
          <w:bCs/>
        </w:rPr>
      </w:pPr>
    </w:p>
    <w:p w14:paraId="59F1A071" w14:textId="0B8735B7" w:rsidR="00757CF5" w:rsidRPr="00115833" w:rsidRDefault="007668C0" w:rsidP="00C250F2">
      <w:pPr>
        <w:pStyle w:val="Heading1"/>
        <w:jc w:val="center"/>
        <w:rPr>
          <w:rFonts w:ascii="Calibri" w:hAnsi="Calibri" w:cs="Calibri"/>
        </w:rPr>
      </w:pPr>
      <w:r w:rsidRPr="05F1156A">
        <w:rPr>
          <w:rFonts w:ascii="Calibri" w:hAnsi="Calibri" w:cs="Calibri"/>
        </w:rPr>
        <w:t xml:space="preserve">PASSAGE AND ENACTMENT OF </w:t>
      </w:r>
      <w:r w:rsidR="00757CF5" w:rsidRPr="05F1156A">
        <w:rPr>
          <w:rFonts w:ascii="Calibri" w:hAnsi="Calibri" w:cs="Calibri"/>
        </w:rPr>
        <w:t>BILL</w:t>
      </w:r>
      <w:r w:rsidR="3B8095F1" w:rsidRPr="05F1156A">
        <w:rPr>
          <w:rFonts w:ascii="Calibri" w:hAnsi="Calibri" w:cs="Calibri"/>
        </w:rPr>
        <w:t xml:space="preserve"> </w:t>
      </w:r>
      <w:r w:rsidR="00757CF5" w:rsidRPr="05F1156A">
        <w:rPr>
          <w:rFonts w:ascii="Calibri" w:hAnsi="Calibri" w:cs="Calibri"/>
        </w:rPr>
        <w:t>5</w:t>
      </w:r>
      <w:r w:rsidR="00AF0F57" w:rsidRPr="05F1156A">
        <w:rPr>
          <w:rFonts w:ascii="Calibri" w:hAnsi="Calibri" w:cs="Calibri"/>
        </w:rPr>
        <w:t>5</w:t>
      </w:r>
      <w:r w:rsidR="00757CF5" w:rsidRPr="05F1156A">
        <w:rPr>
          <w:rFonts w:ascii="Calibri" w:hAnsi="Calibri" w:cs="Calibri"/>
        </w:rPr>
        <w:t>XX</w:t>
      </w:r>
    </w:p>
    <w:p w14:paraId="2E1ACE67" w14:textId="45A8167B" w:rsidR="00336F09" w:rsidRPr="00115833" w:rsidRDefault="00336F09" w:rsidP="00FB156C">
      <w:pPr>
        <w:pStyle w:val="Heading2"/>
        <w:jc w:val="center"/>
        <w:rPr>
          <w:rFonts w:ascii="Calibri" w:hAnsi="Calibri" w:cs="Calibri"/>
        </w:rPr>
      </w:pPr>
      <w:r w:rsidRPr="00115833">
        <w:rPr>
          <w:rFonts w:ascii="Calibri" w:hAnsi="Calibri" w:cs="Calibri"/>
        </w:rPr>
        <w:t>SESSION OF PASSAGE</w:t>
      </w:r>
    </w:p>
    <w:p w14:paraId="425666B3" w14:textId="148C29B8" w:rsidR="00757CF5" w:rsidRPr="00115833" w:rsidRDefault="00757CF5" w:rsidP="00757CF5">
      <w:pPr>
        <w:pBdr>
          <w:top w:val="none" w:sz="0" w:space="0" w:color="auto"/>
          <w:bottom w:val="single" w:sz="12" w:space="1" w:color="auto"/>
        </w:pBdr>
        <w:rPr>
          <w:rFonts w:ascii="Calibri" w:hAnsi="Calibri" w:cs="Calibri"/>
        </w:rPr>
      </w:pPr>
    </w:p>
    <w:p w14:paraId="051BBF72" w14:textId="77777777" w:rsidR="007668C0" w:rsidRPr="00115833" w:rsidRDefault="007668C0" w:rsidP="00757CF5">
      <w:pPr>
        <w:pBdr>
          <w:top w:val="none" w:sz="0" w:space="0" w:color="auto"/>
        </w:pBdr>
        <w:rPr>
          <w:rFonts w:ascii="Calibri" w:hAnsi="Calibri" w:cs="Calibri"/>
        </w:rPr>
      </w:pPr>
    </w:p>
    <w:p w14:paraId="4AA5611B" w14:textId="1D321721" w:rsidR="695E96DC" w:rsidRDefault="695E96DC" w:rsidP="695E96DC">
      <w:pPr>
        <w:pStyle w:val="Heading2"/>
        <w:jc w:val="center"/>
        <w:rPr>
          <w:rFonts w:ascii="Calibri" w:hAnsi="Calibri" w:cs="Calibri"/>
          <w:sz w:val="36"/>
          <w:szCs w:val="36"/>
          <w:u w:val="single"/>
        </w:rPr>
      </w:pPr>
    </w:p>
    <w:p w14:paraId="2778D7A8" w14:textId="1FB4AC1D" w:rsidR="007668C0" w:rsidRDefault="007668C0" w:rsidP="695E96DC">
      <w:pPr>
        <w:pStyle w:val="Heading2"/>
        <w:jc w:val="center"/>
        <w:rPr>
          <w:rFonts w:ascii="Calibri" w:hAnsi="Calibri" w:cs="Calibri"/>
          <w:sz w:val="36"/>
          <w:szCs w:val="36"/>
          <w:u w:val="single"/>
        </w:rPr>
      </w:pPr>
      <w:proofErr w:type="spellStart"/>
      <w:r w:rsidRPr="695E96DC">
        <w:rPr>
          <w:rFonts w:ascii="Calibri" w:hAnsi="Calibri" w:cs="Calibri"/>
          <w:sz w:val="36"/>
          <w:szCs w:val="36"/>
          <w:u w:val="single"/>
        </w:rPr>
        <w:t>Yay</w:t>
      </w:r>
      <w:r w:rsidR="00EB3C99" w:rsidRPr="695E96DC">
        <w:rPr>
          <w:rFonts w:ascii="Calibri" w:hAnsi="Calibri" w:cs="Calibri"/>
          <w:sz w:val="36"/>
          <w:szCs w:val="36"/>
          <w:u w:val="single"/>
        </w:rPr>
        <w:t>s</w:t>
      </w:r>
      <w:proofErr w:type="spellEnd"/>
      <w:r>
        <w:tab/>
      </w:r>
      <w:r>
        <w:tab/>
      </w:r>
      <w:r w:rsidR="00F55CB8" w:rsidRPr="695E96DC">
        <w:rPr>
          <w:rFonts w:ascii="Calibri" w:hAnsi="Calibri" w:cs="Calibri"/>
          <w:sz w:val="36"/>
          <w:szCs w:val="36"/>
        </w:rPr>
        <w:t>–</w:t>
      </w:r>
      <w:r>
        <w:tab/>
      </w:r>
      <w:r w:rsidRPr="695E96DC">
        <w:rPr>
          <w:rFonts w:ascii="Calibri" w:hAnsi="Calibri" w:cs="Calibri"/>
          <w:sz w:val="36"/>
          <w:szCs w:val="36"/>
          <w:u w:val="single"/>
        </w:rPr>
        <w:t>Nay</w:t>
      </w:r>
      <w:r w:rsidR="00EB3C99" w:rsidRPr="695E96DC">
        <w:rPr>
          <w:rFonts w:ascii="Calibri" w:hAnsi="Calibri" w:cs="Calibri"/>
          <w:sz w:val="36"/>
          <w:szCs w:val="36"/>
          <w:u w:val="single"/>
        </w:rPr>
        <w:t>s</w:t>
      </w:r>
      <w:r>
        <w:tab/>
      </w:r>
      <w:r w:rsidR="00F55CB8" w:rsidRPr="695E96DC">
        <w:rPr>
          <w:rFonts w:ascii="Calibri" w:hAnsi="Calibri" w:cs="Calibri"/>
          <w:sz w:val="36"/>
          <w:szCs w:val="36"/>
        </w:rPr>
        <w:t>–</w:t>
      </w:r>
      <w:r>
        <w:tab/>
      </w:r>
      <w:r w:rsidRPr="695E96DC">
        <w:rPr>
          <w:rFonts w:ascii="Calibri" w:hAnsi="Calibri" w:cs="Calibri"/>
          <w:sz w:val="36"/>
          <w:szCs w:val="36"/>
          <w:u w:val="single"/>
        </w:rPr>
        <w:t>Abstention</w:t>
      </w:r>
      <w:r w:rsidR="1A177818" w:rsidRPr="695E96DC">
        <w:rPr>
          <w:rFonts w:ascii="Calibri" w:hAnsi="Calibri" w:cs="Calibri"/>
          <w:sz w:val="36"/>
          <w:szCs w:val="36"/>
          <w:u w:val="single"/>
        </w:rPr>
        <w:t>s</w:t>
      </w:r>
    </w:p>
    <w:p w14:paraId="666DE5F8" w14:textId="299C62CA" w:rsidR="695E96DC" w:rsidRDefault="695E96DC" w:rsidP="695E96DC">
      <w:pPr>
        <w:rPr>
          <w:rFonts w:ascii="Calibri" w:hAnsi="Calibri" w:cs="Calibri"/>
        </w:rPr>
      </w:pPr>
    </w:p>
    <w:p w14:paraId="1C861659" w14:textId="642C15E7" w:rsidR="695E96DC" w:rsidRDefault="695E96DC" w:rsidP="695E96DC">
      <w:pPr>
        <w:rPr>
          <w:rFonts w:ascii="Calibri" w:hAnsi="Calibri" w:cs="Calibri"/>
        </w:rPr>
      </w:pPr>
    </w:p>
    <w:p w14:paraId="11D4C1DA" w14:textId="77777777" w:rsidR="007668C0" w:rsidRPr="00115833" w:rsidRDefault="007668C0" w:rsidP="00757CF5">
      <w:pPr>
        <w:pBdr>
          <w:top w:val="none" w:sz="0" w:space="0" w:color="auto"/>
          <w:bottom w:val="single" w:sz="12" w:space="1" w:color="auto"/>
        </w:pBdr>
        <w:rPr>
          <w:rFonts w:ascii="Calibri" w:hAnsi="Calibri" w:cs="Calibri"/>
        </w:rPr>
      </w:pPr>
    </w:p>
    <w:p w14:paraId="10A75E64" w14:textId="77777777" w:rsidR="005E6C6C" w:rsidRPr="00115833" w:rsidRDefault="005E6C6C" w:rsidP="00757CF5">
      <w:pPr>
        <w:pBdr>
          <w:top w:val="none" w:sz="0" w:space="0" w:color="auto"/>
        </w:pBdr>
        <w:rPr>
          <w:rFonts w:ascii="Calibri" w:hAnsi="Calibri" w:cs="Calibri"/>
          <w:b/>
          <w:bCs/>
        </w:rPr>
      </w:pPr>
    </w:p>
    <w:p w14:paraId="668FD42E" w14:textId="5B5774F4" w:rsidR="695E96DC" w:rsidRDefault="695E96DC" w:rsidP="695E96DC">
      <w:pPr>
        <w:pBdr>
          <w:top w:val="none" w:sz="0" w:space="0" w:color="auto"/>
        </w:pBdr>
        <w:rPr>
          <w:rFonts w:ascii="Calibri" w:hAnsi="Calibri" w:cs="Calibri"/>
          <w:b/>
          <w:bCs/>
        </w:rPr>
      </w:pPr>
    </w:p>
    <w:p w14:paraId="46DD3C63" w14:textId="084A444C" w:rsidR="007668C0" w:rsidRPr="00115833" w:rsidRDefault="00642A95" w:rsidP="00757CF5">
      <w:pPr>
        <w:pBdr>
          <w:top w:val="none" w:sz="0" w:space="0" w:color="auto"/>
        </w:pBdr>
        <w:rPr>
          <w:rFonts w:ascii="Calibri" w:hAnsi="Calibri" w:cs="Calibri"/>
          <w:b/>
          <w:bCs/>
        </w:rPr>
      </w:pPr>
      <w:r w:rsidRPr="00115833">
        <w:rPr>
          <w:rFonts w:ascii="Calibri" w:hAnsi="Calibri" w:cs="Calibri"/>
          <w:b/>
          <w:bCs/>
        </w:rPr>
        <w:t>ASCSU SPEAKER OF THE SENATE</w:t>
      </w:r>
      <w:r w:rsidR="00F55CB8" w:rsidRPr="00115833">
        <w:rPr>
          <w:rFonts w:ascii="Calibri" w:hAnsi="Calibri" w:cs="Calibri"/>
          <w:b/>
          <w:bCs/>
        </w:rPr>
        <w:t xml:space="preserve"> </w:t>
      </w:r>
      <w:r w:rsidR="00233CD8">
        <w:rPr>
          <w:rFonts w:ascii="Calibri" w:hAnsi="Calibri" w:cs="Calibri"/>
          <w:b/>
          <w:bCs/>
        </w:rPr>
        <w:t>BROOKELYN REESE</w:t>
      </w:r>
      <w:r w:rsidR="00E12F1E" w:rsidRPr="00115833">
        <w:rPr>
          <w:rFonts w:ascii="Calibri" w:hAnsi="Calibri" w:cs="Calibri"/>
          <w:b/>
          <w:bCs/>
        </w:rPr>
        <w:tab/>
      </w:r>
      <w:r w:rsidR="00E12F1E" w:rsidRPr="00115833">
        <w:rPr>
          <w:rFonts w:ascii="Calibri" w:hAnsi="Calibri" w:cs="Calibri"/>
          <w:b/>
          <w:bCs/>
        </w:rPr>
        <w:tab/>
      </w:r>
      <w:r w:rsidR="00BE0D2A" w:rsidRPr="00115833">
        <w:rPr>
          <w:rFonts w:ascii="Calibri" w:hAnsi="Calibri" w:cs="Calibri"/>
          <w:b/>
          <w:bCs/>
        </w:rPr>
        <w:tab/>
      </w:r>
      <w:r w:rsidR="00BE0D2A" w:rsidRPr="00115833">
        <w:rPr>
          <w:rFonts w:ascii="Calibri" w:hAnsi="Calibri" w:cs="Calibri"/>
          <w:b/>
          <w:bCs/>
        </w:rPr>
        <w:tab/>
      </w:r>
      <w:r w:rsidR="00E12F1E" w:rsidRPr="00115833">
        <w:rPr>
          <w:rFonts w:ascii="Calibri" w:hAnsi="Calibri" w:cs="Calibri"/>
          <w:b/>
          <w:bCs/>
        </w:rPr>
        <w:t>DATE</w:t>
      </w:r>
    </w:p>
    <w:p w14:paraId="4B06B899" w14:textId="5BE498D3" w:rsidR="007668C0" w:rsidRPr="00115833" w:rsidRDefault="007668C0" w:rsidP="00757CF5">
      <w:pPr>
        <w:pBdr>
          <w:top w:val="none" w:sz="0" w:space="0" w:color="auto"/>
        </w:pBdr>
        <w:rPr>
          <w:rFonts w:ascii="Calibri" w:hAnsi="Calibri" w:cs="Calibri"/>
          <w:b/>
          <w:bCs/>
        </w:rPr>
      </w:pPr>
    </w:p>
    <w:p w14:paraId="27A125FC" w14:textId="4EE85DA1" w:rsidR="007668C0" w:rsidRDefault="007668C0" w:rsidP="695E96DC">
      <w:pPr>
        <w:pBdr>
          <w:top w:val="none" w:sz="0" w:space="0" w:color="auto"/>
        </w:pBdr>
        <w:rPr>
          <w:rFonts w:ascii="Calibri" w:hAnsi="Calibri" w:cs="Calibri"/>
          <w:b/>
          <w:bCs/>
        </w:rPr>
      </w:pPr>
    </w:p>
    <w:p w14:paraId="08DA7266" w14:textId="77777777" w:rsidR="007D2910" w:rsidRPr="00115833" w:rsidRDefault="007D2910" w:rsidP="00757CF5">
      <w:pPr>
        <w:pBdr>
          <w:top w:val="none" w:sz="0" w:space="0" w:color="auto"/>
        </w:pBdr>
        <w:rPr>
          <w:rFonts w:ascii="Calibri" w:hAnsi="Calibri" w:cs="Calibri"/>
          <w:b/>
          <w:bCs/>
        </w:rPr>
      </w:pPr>
    </w:p>
    <w:p w14:paraId="5457612A" w14:textId="77777777" w:rsidR="007668C0" w:rsidRPr="00115833" w:rsidRDefault="007668C0" w:rsidP="00757CF5">
      <w:pPr>
        <w:pBdr>
          <w:top w:val="none" w:sz="0" w:space="0" w:color="auto"/>
        </w:pBdr>
        <w:rPr>
          <w:rFonts w:ascii="Calibri" w:hAnsi="Calibri" w:cs="Calibri"/>
          <w:b/>
          <w:bCs/>
        </w:rPr>
      </w:pPr>
    </w:p>
    <w:p w14:paraId="0D3BB3B8" w14:textId="466A477A" w:rsidR="00BE0D2A" w:rsidRPr="00115833" w:rsidRDefault="00BE0D2A" w:rsidP="00757CF5">
      <w:pPr>
        <w:pBdr>
          <w:top w:val="none" w:sz="0" w:space="0" w:color="auto"/>
          <w:bottom w:val="single" w:sz="12" w:space="1" w:color="auto"/>
        </w:pBdr>
        <w:rPr>
          <w:rFonts w:ascii="Calibri" w:hAnsi="Calibri" w:cs="Calibri"/>
          <w:b/>
          <w:bCs/>
        </w:rPr>
      </w:pPr>
    </w:p>
    <w:p w14:paraId="6A16E23F" w14:textId="77777777" w:rsidR="005E6C6C" w:rsidRPr="00115833" w:rsidRDefault="005E6C6C" w:rsidP="00235D1B">
      <w:pPr>
        <w:pBdr>
          <w:top w:val="none" w:sz="0" w:space="0" w:color="auto"/>
        </w:pBdr>
        <w:rPr>
          <w:rFonts w:ascii="Calibri" w:hAnsi="Calibri" w:cs="Calibri"/>
          <w:b/>
          <w:bCs/>
        </w:rPr>
      </w:pPr>
    </w:p>
    <w:p w14:paraId="4E915CDB" w14:textId="1C5E6C77" w:rsidR="00235D1B" w:rsidRPr="00115833" w:rsidRDefault="00BE0D2A" w:rsidP="00235D1B">
      <w:pPr>
        <w:pBdr>
          <w:top w:val="none" w:sz="0" w:space="0" w:color="auto"/>
        </w:pBdr>
        <w:rPr>
          <w:rFonts w:ascii="Calibri" w:hAnsi="Calibri" w:cs="Calibri"/>
          <w:b/>
          <w:bCs/>
        </w:rPr>
      </w:pPr>
      <w:r w:rsidRPr="00115833">
        <w:rPr>
          <w:rFonts w:ascii="Calibri" w:hAnsi="Calibri" w:cs="Calibri"/>
          <w:b/>
          <w:bCs/>
        </w:rPr>
        <w:t xml:space="preserve">ASCSU PRESIDENT </w:t>
      </w:r>
      <w:r w:rsidR="00233CD8">
        <w:rPr>
          <w:rFonts w:ascii="Calibri" w:hAnsi="Calibri" w:cs="Calibri"/>
          <w:b/>
          <w:bCs/>
        </w:rPr>
        <w:t>JAKYE NUNLEY</w:t>
      </w:r>
      <w:r w:rsidR="00E12F1E" w:rsidRPr="00115833">
        <w:rPr>
          <w:rFonts w:ascii="Calibri" w:hAnsi="Calibri" w:cs="Calibri"/>
          <w:b/>
          <w:bCs/>
        </w:rPr>
        <w:tab/>
      </w:r>
      <w:r w:rsidR="00E12F1E" w:rsidRPr="00115833">
        <w:rPr>
          <w:rFonts w:ascii="Calibri" w:hAnsi="Calibri" w:cs="Calibri"/>
          <w:b/>
          <w:bCs/>
        </w:rPr>
        <w:tab/>
      </w:r>
      <w:r w:rsidRPr="00115833">
        <w:rPr>
          <w:rFonts w:ascii="Calibri" w:hAnsi="Calibri" w:cs="Calibri"/>
          <w:b/>
          <w:bCs/>
        </w:rPr>
        <w:tab/>
      </w:r>
      <w:r w:rsidRPr="00115833">
        <w:rPr>
          <w:rFonts w:ascii="Calibri" w:hAnsi="Calibri" w:cs="Calibri"/>
          <w:b/>
          <w:bCs/>
        </w:rPr>
        <w:tab/>
      </w:r>
      <w:r w:rsidRPr="00115833">
        <w:rPr>
          <w:rFonts w:ascii="Calibri" w:hAnsi="Calibri" w:cs="Calibri"/>
          <w:b/>
          <w:bCs/>
        </w:rPr>
        <w:tab/>
      </w:r>
      <w:r w:rsidR="0032134D" w:rsidRPr="00115833">
        <w:rPr>
          <w:rFonts w:ascii="Calibri" w:hAnsi="Calibri" w:cs="Calibri"/>
          <w:b/>
          <w:bCs/>
        </w:rPr>
        <w:t xml:space="preserve"> </w:t>
      </w:r>
      <w:r w:rsidRPr="00115833">
        <w:rPr>
          <w:rFonts w:ascii="Calibri" w:hAnsi="Calibri" w:cs="Calibri"/>
          <w:b/>
          <w:bCs/>
        </w:rPr>
        <w:tab/>
        <w:t xml:space="preserve">            </w:t>
      </w:r>
      <w:r w:rsidR="00115833">
        <w:rPr>
          <w:rFonts w:ascii="Calibri" w:hAnsi="Calibri" w:cs="Calibri"/>
          <w:b/>
          <w:bCs/>
        </w:rPr>
        <w:tab/>
      </w:r>
      <w:r w:rsidR="00E12F1E" w:rsidRPr="00115833">
        <w:rPr>
          <w:rFonts w:ascii="Calibri" w:hAnsi="Calibri" w:cs="Calibri"/>
          <w:b/>
          <w:bCs/>
        </w:rPr>
        <w:t>DATE</w:t>
      </w:r>
    </w:p>
    <w:p w14:paraId="1B9CD44D" w14:textId="77CB846B" w:rsidR="00642A95" w:rsidRPr="00115833" w:rsidRDefault="00642A95" w:rsidP="695E96DC">
      <w:pPr>
        <w:pBdr>
          <w:top w:val="none" w:sz="0" w:space="0" w:color="auto"/>
        </w:pBdr>
        <w:rPr>
          <w:rFonts w:ascii="Calibri" w:hAnsi="Calibri" w:cs="Calibri"/>
          <w:b/>
          <w:bCs/>
        </w:rPr>
      </w:pPr>
    </w:p>
    <w:p w14:paraId="71E235DD" w14:textId="77777777" w:rsidR="00235D1B" w:rsidRDefault="00235D1B" w:rsidP="00757CF5">
      <w:pPr>
        <w:pBdr>
          <w:bottom w:val="single" w:sz="12" w:space="1" w:color="auto"/>
        </w:pBdr>
        <w:rPr>
          <w:rFonts w:ascii="Calibri" w:hAnsi="Calibri" w:cs="Calibri"/>
        </w:rPr>
      </w:pPr>
    </w:p>
    <w:p w14:paraId="5655E9D5" w14:textId="77777777" w:rsidR="007D2910" w:rsidRPr="00115833" w:rsidRDefault="007D2910" w:rsidP="695E96DC">
      <w:pPr>
        <w:pBdr>
          <w:bottom w:val="single" w:sz="12" w:space="1" w:color="auto"/>
        </w:pBdr>
        <w:rPr>
          <w:rFonts w:ascii="Calibri" w:hAnsi="Calibri" w:cs="Calibri"/>
        </w:rPr>
      </w:pPr>
    </w:p>
    <w:bookmarkEnd w:id="5"/>
    <w:p w14:paraId="5B218D54" w14:textId="1362BCC2" w:rsidR="695E96DC" w:rsidRDefault="695E96DC" w:rsidP="695E96DC">
      <w:pPr>
        <w:pBdr>
          <w:bottom w:val="single" w:sz="12" w:space="1" w:color="auto"/>
        </w:pBdr>
        <w:rPr>
          <w:rFonts w:ascii="Calibri" w:hAnsi="Calibri" w:cs="Calibri"/>
        </w:rPr>
      </w:pPr>
    </w:p>
    <w:p w14:paraId="0F882F78" w14:textId="46C9C3DE" w:rsidR="695E96DC" w:rsidRDefault="695E96DC" w:rsidP="695E96DC">
      <w:pPr>
        <w:pBdr>
          <w:bottom w:val="single" w:sz="12" w:space="1" w:color="auto"/>
        </w:pBdr>
        <w:rPr>
          <w:rFonts w:ascii="Calibri" w:hAnsi="Calibri" w:cs="Calibri"/>
        </w:rPr>
      </w:pPr>
    </w:p>
    <w:p w14:paraId="5F7B076B" w14:textId="77777777" w:rsidR="00E12F1E" w:rsidRPr="00115833" w:rsidRDefault="00E12F1E" w:rsidP="00757CF5">
      <w:pPr>
        <w:rPr>
          <w:rFonts w:ascii="Calibri" w:hAnsi="Calibri" w:cs="Calibri"/>
        </w:rPr>
      </w:pPr>
    </w:p>
    <w:p w14:paraId="669C46B6" w14:textId="64866C82" w:rsidR="007668C0" w:rsidRPr="00115833" w:rsidRDefault="007668C0" w:rsidP="05F1156A">
      <w:pPr>
        <w:pStyle w:val="Heading2"/>
        <w:rPr>
          <w:rFonts w:ascii="Calibri" w:hAnsi="Calibri" w:cs="Calibri"/>
        </w:rPr>
      </w:pPr>
      <w:r w:rsidRPr="05F1156A">
        <w:rPr>
          <w:rFonts w:ascii="Calibri" w:hAnsi="Calibri" w:cs="Calibri"/>
        </w:rPr>
        <w:t>RESOURCES</w:t>
      </w:r>
      <w:r w:rsidR="00115833" w:rsidRPr="05F1156A">
        <w:rPr>
          <w:rFonts w:ascii="Calibri" w:hAnsi="Calibri" w:cs="Calibri"/>
        </w:rPr>
        <w:t>:</w:t>
      </w:r>
    </w:p>
    <w:p w14:paraId="54E7E471" w14:textId="7EC1BEEE" w:rsidR="007668C0" w:rsidRPr="00115833" w:rsidRDefault="007668C0" w:rsidP="05F1156A">
      <w:pPr>
        <w:rPr>
          <w:rFonts w:ascii="Calibri" w:eastAsia="Calibri" w:hAnsi="Calibri" w:cs="Calibri"/>
          <w:color w:val="000000" w:themeColor="text1"/>
        </w:rPr>
      </w:pPr>
    </w:p>
    <w:p w14:paraId="63A525AF" w14:textId="6821D5E2" w:rsidR="007668C0" w:rsidRPr="00115833" w:rsidRDefault="00E50931" w:rsidP="05F1156A">
      <w:pPr>
        <w:rPr>
          <w:rFonts w:ascii="Calibri" w:eastAsia="Calibri" w:hAnsi="Calibri" w:cs="Calibri"/>
          <w:color w:val="000000" w:themeColor="text1"/>
        </w:rPr>
      </w:pPr>
      <w:r w:rsidRPr="05F1156A">
        <w:rPr>
          <w:rFonts w:ascii="Calibri" w:eastAsia="Calibri" w:hAnsi="Calibri" w:cs="Calibri"/>
          <w:color w:val="000000" w:themeColor="text1"/>
        </w:rPr>
        <w:t>Taylor, Hayden. Bill</w:t>
      </w:r>
      <w:r w:rsidRPr="05F1156A">
        <w:rPr>
          <w:rFonts w:ascii="Calibri" w:eastAsia="Calibri" w:hAnsi="Calibri" w:cs="Calibri"/>
          <w:i/>
          <w:iCs/>
          <w:color w:val="000000" w:themeColor="text1"/>
        </w:rPr>
        <w:t xml:space="preserve"> #5315 – </w:t>
      </w:r>
      <w:r w:rsidRPr="05F1156A">
        <w:rPr>
          <w:rFonts w:ascii="Calibri" w:eastAsia="Calibri" w:hAnsi="Calibri" w:cs="Calibri"/>
          <w:i/>
          <w:iCs/>
        </w:rPr>
        <w:t>Establishment</w:t>
      </w:r>
      <w:r w:rsidRPr="05F1156A">
        <w:rPr>
          <w:rFonts w:ascii="Calibri" w:eastAsia="Calibri" w:hAnsi="Calibri" w:cs="Calibri"/>
          <w:i/>
          <w:iCs/>
          <w:color w:val="000000" w:themeColor="text1"/>
        </w:rPr>
        <w:t xml:space="preserve"> of a Housing Caucus.</w:t>
      </w:r>
      <w:r w:rsidRPr="05F1156A">
        <w:rPr>
          <w:rFonts w:ascii="Calibri" w:eastAsia="Calibri" w:hAnsi="Calibri" w:cs="Calibri"/>
          <w:color w:val="000000" w:themeColor="text1"/>
        </w:rPr>
        <w:t xml:space="preserve"> Enacted </w:t>
      </w:r>
      <w:r w:rsidR="21587E1B" w:rsidRPr="05F1156A">
        <w:rPr>
          <w:rFonts w:ascii="Calibri" w:eastAsia="Calibri" w:hAnsi="Calibri" w:cs="Calibri"/>
          <w:color w:val="000000" w:themeColor="text1"/>
        </w:rPr>
        <w:t>November</w:t>
      </w:r>
      <w:r w:rsidRPr="05F1156A">
        <w:rPr>
          <w:rFonts w:ascii="Calibri" w:eastAsia="Calibri" w:hAnsi="Calibri" w:cs="Calibri"/>
          <w:color w:val="000000" w:themeColor="text1"/>
        </w:rPr>
        <w:t xml:space="preserve"> 202</w:t>
      </w:r>
      <w:r w:rsidR="0C92DCDF" w:rsidRPr="05F1156A">
        <w:rPr>
          <w:rFonts w:ascii="Calibri" w:eastAsia="Calibri" w:hAnsi="Calibri" w:cs="Calibri"/>
          <w:color w:val="000000" w:themeColor="text1"/>
        </w:rPr>
        <w:t>3</w:t>
      </w:r>
      <w:r w:rsidRPr="05F1156A">
        <w:rPr>
          <w:rFonts w:ascii="Calibri" w:eastAsia="Calibri" w:hAnsi="Calibri" w:cs="Calibri"/>
          <w:color w:val="000000" w:themeColor="text1"/>
        </w:rPr>
        <w:t xml:space="preserve">. Associated Students of Colorado State University.  </w:t>
      </w:r>
    </w:p>
    <w:p w14:paraId="0C7A0163" w14:textId="20BF0A2A" w:rsidR="007668C0" w:rsidRPr="00115833" w:rsidRDefault="007668C0" w:rsidP="007668C0">
      <w:pPr>
        <w:pBdr>
          <w:bottom w:val="single" w:sz="12" w:space="1" w:color="auto"/>
        </w:pBdr>
        <w:rPr>
          <w:rFonts w:ascii="Calibri" w:hAnsi="Calibri" w:cs="Calibri"/>
          <w:b/>
          <w:bCs/>
        </w:rPr>
      </w:pPr>
    </w:p>
    <w:p w14:paraId="285941BE" w14:textId="77777777" w:rsidR="008D6D66" w:rsidRPr="00115833" w:rsidRDefault="008D6D66" w:rsidP="008D6D66">
      <w:pPr>
        <w:rPr>
          <w:rFonts w:ascii="Calibri" w:hAnsi="Calibri" w:cs="Calibri"/>
        </w:rPr>
      </w:pPr>
    </w:p>
    <w:p w14:paraId="0150E324" w14:textId="47B59AEB" w:rsidR="008D6D66" w:rsidRPr="00115833" w:rsidRDefault="008D6D66" w:rsidP="00C250F2">
      <w:pPr>
        <w:pStyle w:val="Heading2"/>
        <w:rPr>
          <w:rFonts w:ascii="Calibri" w:hAnsi="Calibri" w:cs="Calibri"/>
        </w:rPr>
      </w:pPr>
      <w:r w:rsidRPr="00115833">
        <w:rPr>
          <w:rFonts w:ascii="Calibri" w:hAnsi="Calibri" w:cs="Calibri"/>
        </w:rPr>
        <w:t xml:space="preserve">THAT </w:t>
      </w:r>
      <w:r w:rsidR="00EB3C99" w:rsidRPr="00115833">
        <w:rPr>
          <w:rFonts w:ascii="Calibri" w:hAnsi="Calibri" w:cs="Calibri"/>
        </w:rPr>
        <w:t>THIS LEGISLATION SHALL BE FORWARDED T</w:t>
      </w:r>
      <w:r w:rsidRPr="00115833">
        <w:rPr>
          <w:rFonts w:ascii="Calibri" w:hAnsi="Calibri" w:cs="Calibri"/>
        </w:rPr>
        <w:t>O</w:t>
      </w:r>
      <w:r w:rsidR="00642A95" w:rsidRPr="00115833">
        <w:rPr>
          <w:rFonts w:ascii="Calibri" w:hAnsi="Calibri" w:cs="Calibri"/>
        </w:rPr>
        <w:t>:</w:t>
      </w:r>
    </w:p>
    <w:p w14:paraId="562A2A3A" w14:textId="2AA2E0C5" w:rsidR="008D6D66" w:rsidRPr="00115833" w:rsidRDefault="008D6D66" w:rsidP="008D6D66">
      <w:pPr>
        <w:rPr>
          <w:rFonts w:ascii="Calibri" w:hAnsi="Calibri" w:cs="Calibri"/>
          <w:b/>
          <w:bCs/>
        </w:rPr>
      </w:pPr>
    </w:p>
    <w:p w14:paraId="0A890551" w14:textId="4FA8F564" w:rsidR="002E19D7" w:rsidRPr="00115833" w:rsidRDefault="002E19D7" w:rsidP="002E19D7">
      <w:pPr>
        <w:rPr>
          <w:rFonts w:ascii="Calibri" w:hAnsi="Calibri" w:cs="Calibri"/>
        </w:rPr>
      </w:pPr>
      <w:bookmarkStart w:id="6" w:name="_Hlk164252124"/>
      <w:r w:rsidRPr="00115833">
        <w:rPr>
          <w:rFonts w:ascii="Calibri" w:hAnsi="Calibri" w:cs="Calibri"/>
          <w:b/>
          <w:bCs/>
        </w:rPr>
        <w:t>Amy Parsons</w:t>
      </w:r>
      <w:r w:rsidRPr="00115833">
        <w:rPr>
          <w:rFonts w:ascii="Calibri" w:hAnsi="Calibri" w:cs="Calibri"/>
        </w:rPr>
        <w:t>, President of Colorado State University</w:t>
      </w:r>
    </w:p>
    <w:p w14:paraId="459DB982" w14:textId="4F0FF1BA" w:rsidR="002E19D7" w:rsidRPr="00115833" w:rsidRDefault="4C43D27A" w:rsidP="002E19D7">
      <w:pPr>
        <w:rPr>
          <w:rFonts w:ascii="Calibri" w:hAnsi="Calibri" w:cs="Calibri"/>
        </w:rPr>
      </w:pPr>
      <w:r w:rsidRPr="797638B1">
        <w:rPr>
          <w:rFonts w:ascii="Calibri" w:hAnsi="Calibri" w:cs="Calibri"/>
          <w:b/>
          <w:bCs/>
        </w:rPr>
        <w:t>Tony Frank</w:t>
      </w:r>
      <w:r w:rsidRPr="797638B1">
        <w:rPr>
          <w:rFonts w:ascii="Calibri" w:hAnsi="Calibri" w:cs="Calibri"/>
        </w:rPr>
        <w:t>, Chancellor of the C</w:t>
      </w:r>
      <w:r w:rsidR="13ABA5BC" w:rsidRPr="797638B1">
        <w:rPr>
          <w:rFonts w:ascii="Calibri" w:hAnsi="Calibri" w:cs="Calibri"/>
        </w:rPr>
        <w:t xml:space="preserve">olorado </w:t>
      </w:r>
      <w:r w:rsidRPr="797638B1">
        <w:rPr>
          <w:rFonts w:ascii="Calibri" w:hAnsi="Calibri" w:cs="Calibri"/>
        </w:rPr>
        <w:t>S</w:t>
      </w:r>
      <w:r w:rsidR="13ABA5BC" w:rsidRPr="797638B1">
        <w:rPr>
          <w:rFonts w:ascii="Calibri" w:hAnsi="Calibri" w:cs="Calibri"/>
        </w:rPr>
        <w:t xml:space="preserve">tate </w:t>
      </w:r>
      <w:r w:rsidRPr="797638B1">
        <w:rPr>
          <w:rFonts w:ascii="Calibri" w:hAnsi="Calibri" w:cs="Calibri"/>
        </w:rPr>
        <w:t>U</w:t>
      </w:r>
      <w:r w:rsidR="13ABA5BC" w:rsidRPr="797638B1">
        <w:rPr>
          <w:rFonts w:ascii="Calibri" w:hAnsi="Calibri" w:cs="Calibri"/>
        </w:rPr>
        <w:t>niversity</w:t>
      </w:r>
      <w:r w:rsidRPr="797638B1">
        <w:rPr>
          <w:rFonts w:ascii="Calibri" w:hAnsi="Calibri" w:cs="Calibri"/>
        </w:rPr>
        <w:t xml:space="preserve"> System</w:t>
      </w:r>
    </w:p>
    <w:p w14:paraId="3A741C55" w14:textId="404B3862" w:rsidR="22F6A693" w:rsidRDefault="3D67DC57" w:rsidP="7026ED4A">
      <w:pPr>
        <w:rPr>
          <w:rFonts w:ascii="Calibri" w:hAnsi="Calibri" w:cs="Calibri"/>
        </w:rPr>
      </w:pPr>
      <w:bookmarkStart w:id="7" w:name="_Hlk164252098"/>
      <w:r w:rsidRPr="797638B1">
        <w:rPr>
          <w:rFonts w:ascii="Calibri" w:hAnsi="Calibri" w:cs="Calibri"/>
          <w:b/>
          <w:bCs/>
        </w:rPr>
        <w:t>Blanche Hughes</w:t>
      </w:r>
      <w:r w:rsidRPr="797638B1">
        <w:rPr>
          <w:rFonts w:ascii="Calibri" w:hAnsi="Calibri" w:cs="Calibri"/>
        </w:rPr>
        <w:t xml:space="preserve">, Vice President of Student Affairs </w:t>
      </w:r>
    </w:p>
    <w:p w14:paraId="6CF7A9D2" w14:textId="4AEE798E" w:rsidR="22F6A693" w:rsidRDefault="22F6A693" w:rsidP="7026ED4A">
      <w:pPr>
        <w:rPr>
          <w:rFonts w:ascii="Calibri" w:hAnsi="Calibri" w:cs="Calibri"/>
        </w:rPr>
      </w:pPr>
      <w:proofErr w:type="spellStart"/>
      <w:r w:rsidRPr="7026ED4A">
        <w:rPr>
          <w:rFonts w:ascii="Calibri" w:hAnsi="Calibri" w:cs="Calibri"/>
          <w:b/>
          <w:bCs/>
        </w:rPr>
        <w:t>Kauline</w:t>
      </w:r>
      <w:proofErr w:type="spellEnd"/>
      <w:r w:rsidRPr="7026ED4A">
        <w:rPr>
          <w:rFonts w:ascii="Calibri" w:hAnsi="Calibri" w:cs="Calibri"/>
          <w:b/>
          <w:bCs/>
        </w:rPr>
        <w:t xml:space="preserve"> Cipriani</w:t>
      </w:r>
      <w:r w:rsidRPr="7026ED4A">
        <w:rPr>
          <w:rFonts w:ascii="Calibri" w:hAnsi="Calibri" w:cs="Calibri"/>
        </w:rPr>
        <w:t>, Vice President for Inclusive Excellence</w:t>
      </w:r>
    </w:p>
    <w:p w14:paraId="4661C77F" w14:textId="39DD2E38" w:rsidR="24E5878F" w:rsidRDefault="24E5878F" w:rsidP="7026ED4A">
      <w:pPr>
        <w:rPr>
          <w:rFonts w:ascii="Calibri" w:hAnsi="Calibri" w:cs="Calibri"/>
        </w:rPr>
      </w:pPr>
      <w:r w:rsidRPr="7026ED4A">
        <w:rPr>
          <w:rFonts w:ascii="Calibri" w:hAnsi="Calibri" w:cs="Calibri"/>
          <w:b/>
          <w:bCs/>
        </w:rPr>
        <w:t>Mike Ellis</w:t>
      </w:r>
      <w:r w:rsidRPr="7026ED4A">
        <w:rPr>
          <w:rFonts w:ascii="Calibri" w:hAnsi="Calibri" w:cs="Calibri"/>
        </w:rPr>
        <w:t xml:space="preserve">, Associate Vice President and Executive Director of Lory Student Center </w:t>
      </w:r>
    </w:p>
    <w:p w14:paraId="2D334FBE" w14:textId="63A5FBA7" w:rsidR="24E5878F" w:rsidRDefault="24E5878F" w:rsidP="7026ED4A">
      <w:pPr>
        <w:rPr>
          <w:rFonts w:ascii="Calibri" w:hAnsi="Calibri" w:cs="Calibri"/>
        </w:rPr>
      </w:pPr>
      <w:r w:rsidRPr="7026ED4A">
        <w:rPr>
          <w:rFonts w:ascii="Calibri" w:hAnsi="Calibri" w:cs="Calibri"/>
          <w:b/>
          <w:bCs/>
        </w:rPr>
        <w:t>Pamela Norris</w:t>
      </w:r>
      <w:r w:rsidRPr="7026ED4A">
        <w:rPr>
          <w:rFonts w:ascii="Calibri" w:hAnsi="Calibri" w:cs="Calibri"/>
        </w:rPr>
        <w:t>, Associate Executive Director Engagement and Talent Development</w:t>
      </w:r>
    </w:p>
    <w:p w14:paraId="220D3BCC" w14:textId="1E0133DE" w:rsidR="007D2910" w:rsidRDefault="00642A95" w:rsidP="00B16CB4">
      <w:pPr>
        <w:rPr>
          <w:rFonts w:ascii="Calibri" w:hAnsi="Calibri" w:cs="Calibri"/>
        </w:rPr>
      </w:pPr>
      <w:r w:rsidRPr="48009F6C">
        <w:rPr>
          <w:rFonts w:ascii="Calibri" w:hAnsi="Calibri" w:cs="Calibri"/>
          <w:b/>
          <w:bCs/>
        </w:rPr>
        <w:t>Ben Schrader</w:t>
      </w:r>
      <w:r w:rsidRPr="48009F6C">
        <w:rPr>
          <w:rFonts w:ascii="Calibri" w:hAnsi="Calibri" w:cs="Calibri"/>
        </w:rPr>
        <w:t>, Director of the Adult Learner and Veteran Services, ASCSU Advisor</w:t>
      </w:r>
    </w:p>
    <w:bookmarkEnd w:id="7"/>
    <w:p w14:paraId="31A3A193" w14:textId="5D6E31CE" w:rsidR="002E19D7" w:rsidRPr="00115833" w:rsidRDefault="5E8EE1B5" w:rsidP="48009F6C">
      <w:pPr>
        <w:rPr>
          <w:rFonts w:ascii="Calibri" w:hAnsi="Calibri" w:cs="Calibri"/>
        </w:rPr>
      </w:pPr>
      <w:r w:rsidRPr="48009F6C">
        <w:rPr>
          <w:rFonts w:ascii="Calibri" w:hAnsi="Calibri" w:cs="Calibri"/>
          <w:b/>
          <w:bCs/>
        </w:rPr>
        <w:t>Julia Pratt</w:t>
      </w:r>
      <w:r w:rsidRPr="48009F6C">
        <w:rPr>
          <w:rFonts w:ascii="Calibri" w:hAnsi="Calibri" w:cs="Calibri"/>
        </w:rPr>
        <w:t>, Assistant Director for Student Government</w:t>
      </w:r>
      <w:r w:rsidR="1034AB12" w:rsidRPr="48009F6C">
        <w:rPr>
          <w:rFonts w:ascii="Calibri" w:hAnsi="Calibri" w:cs="Calibri"/>
        </w:rPr>
        <w:t xml:space="preserve"> of </w:t>
      </w:r>
      <w:r w:rsidRPr="48009F6C">
        <w:rPr>
          <w:rFonts w:ascii="Calibri" w:hAnsi="Calibri" w:cs="Calibri"/>
        </w:rPr>
        <w:t>Student Leadership, Involvement and Community Engagement</w:t>
      </w:r>
    </w:p>
    <w:p w14:paraId="5BFB6E6F" w14:textId="248E69D0" w:rsidR="002E19D7" w:rsidRPr="00115833" w:rsidRDefault="5E8EE1B5" w:rsidP="48009F6C">
      <w:pPr>
        <w:rPr>
          <w:rFonts w:ascii="Calibri" w:hAnsi="Calibri" w:cs="Calibri"/>
        </w:rPr>
      </w:pPr>
      <w:r w:rsidRPr="48009F6C">
        <w:rPr>
          <w:rFonts w:ascii="Calibri" w:hAnsi="Calibri" w:cs="Calibri"/>
          <w:b/>
          <w:bCs/>
        </w:rPr>
        <w:t>Farah Shah</w:t>
      </w:r>
      <w:r w:rsidRPr="48009F6C">
        <w:rPr>
          <w:rFonts w:ascii="Calibri" w:hAnsi="Calibri" w:cs="Calibri"/>
        </w:rPr>
        <w:t>, ASCSU/</w:t>
      </w:r>
      <w:proofErr w:type="spellStart"/>
      <w:r w:rsidRPr="48009F6C">
        <w:rPr>
          <w:rFonts w:ascii="Calibri" w:hAnsi="Calibri" w:cs="Calibri"/>
        </w:rPr>
        <w:t>SLiCE</w:t>
      </w:r>
      <w:proofErr w:type="spellEnd"/>
      <w:r w:rsidRPr="48009F6C">
        <w:rPr>
          <w:rFonts w:ascii="Calibri" w:hAnsi="Calibri" w:cs="Calibri"/>
        </w:rPr>
        <w:t xml:space="preserve"> Accountant</w:t>
      </w:r>
      <w:r w:rsidR="64B0A2E3" w:rsidRPr="48009F6C">
        <w:rPr>
          <w:rFonts w:ascii="Calibri" w:hAnsi="Calibri" w:cs="Calibri"/>
        </w:rPr>
        <w:t xml:space="preserve"> for </w:t>
      </w:r>
      <w:r w:rsidRPr="48009F6C">
        <w:rPr>
          <w:rFonts w:ascii="Calibri" w:hAnsi="Calibri" w:cs="Calibri"/>
        </w:rPr>
        <w:t>Student Leadership, Involvement and Community Engagement</w:t>
      </w:r>
    </w:p>
    <w:p w14:paraId="4E7C2FA8" w14:textId="77C2D3A1" w:rsidR="002E19D7" w:rsidRPr="00115833" w:rsidRDefault="5E8EE1B5" w:rsidP="48009F6C">
      <w:pPr>
        <w:rPr>
          <w:rFonts w:ascii="Calibri" w:hAnsi="Calibri" w:cs="Calibri"/>
        </w:rPr>
      </w:pPr>
      <w:r w:rsidRPr="48009F6C">
        <w:rPr>
          <w:rFonts w:ascii="Calibri" w:hAnsi="Calibri" w:cs="Calibri"/>
          <w:b/>
          <w:bCs/>
        </w:rPr>
        <w:t>Ali Raza</w:t>
      </w:r>
      <w:r w:rsidRPr="48009F6C">
        <w:rPr>
          <w:rFonts w:ascii="Calibri" w:hAnsi="Calibri" w:cs="Calibri"/>
        </w:rPr>
        <w:t>, Assistant Director of Involvement</w:t>
      </w:r>
      <w:r w:rsidR="02F8C74D" w:rsidRPr="48009F6C">
        <w:rPr>
          <w:rFonts w:ascii="Calibri" w:hAnsi="Calibri" w:cs="Calibri"/>
        </w:rPr>
        <w:t xml:space="preserve"> for </w:t>
      </w:r>
      <w:r w:rsidRPr="48009F6C">
        <w:rPr>
          <w:rFonts w:ascii="Calibri" w:hAnsi="Calibri" w:cs="Calibri"/>
        </w:rPr>
        <w:t>Student Leadership, Involvement and Community Engagement</w:t>
      </w:r>
      <w:r w:rsidR="72640ABD" w:rsidRPr="48009F6C">
        <w:rPr>
          <w:rFonts w:ascii="Calibri" w:hAnsi="Calibri" w:cs="Calibri"/>
        </w:rPr>
        <w:t>, ASCSU Advisor</w:t>
      </w:r>
    </w:p>
    <w:p w14:paraId="5AFAB6FD" w14:textId="784226CD" w:rsidR="002E19D7" w:rsidRPr="00115833" w:rsidRDefault="6B096A3B" w:rsidP="48009F6C">
      <w:pPr>
        <w:pBdr>
          <w:bottom w:val="single" w:sz="12" w:space="1" w:color="auto"/>
        </w:pBdr>
        <w:rPr>
          <w:rFonts w:ascii="Calibri" w:hAnsi="Calibri" w:cs="Calibri"/>
        </w:rPr>
      </w:pPr>
      <w:r w:rsidRPr="48009F6C">
        <w:rPr>
          <w:rFonts w:ascii="Calibri" w:hAnsi="Calibri" w:cs="Calibri"/>
          <w:b/>
          <w:bCs/>
        </w:rPr>
        <w:t>Duan Ruff</w:t>
      </w:r>
      <w:r w:rsidRPr="48009F6C">
        <w:rPr>
          <w:rFonts w:ascii="Calibri" w:hAnsi="Calibri" w:cs="Calibri"/>
        </w:rPr>
        <w:t>, Director</w:t>
      </w:r>
      <w:r w:rsidR="4296C1AA" w:rsidRPr="48009F6C">
        <w:rPr>
          <w:rFonts w:ascii="Calibri" w:hAnsi="Calibri" w:cs="Calibri"/>
        </w:rPr>
        <w:t xml:space="preserve"> of</w:t>
      </w:r>
      <w:r w:rsidRPr="48009F6C">
        <w:rPr>
          <w:rFonts w:ascii="Calibri" w:hAnsi="Calibri" w:cs="Calibri"/>
        </w:rPr>
        <w:t xml:space="preserve"> Student Leadership Involvement and Community Engagement</w:t>
      </w:r>
    </w:p>
    <w:p w14:paraId="0E8C2EF4" w14:textId="0EDE6065" w:rsidR="002E19D7" w:rsidRPr="00115833" w:rsidRDefault="002C379A" w:rsidP="48009F6C">
      <w:pPr>
        <w:pBdr>
          <w:bottom w:val="single" w:sz="12" w:space="1" w:color="auto"/>
        </w:pBdr>
        <w:rPr>
          <w:rFonts w:ascii="Calibri" w:hAnsi="Calibri" w:cs="Calibri"/>
        </w:rPr>
      </w:pPr>
      <w:r w:rsidRPr="48009F6C">
        <w:rPr>
          <w:rFonts w:ascii="Calibri" w:hAnsi="Calibri" w:cs="Calibri"/>
          <w:b/>
          <w:bCs/>
        </w:rPr>
        <w:t xml:space="preserve">Elisa Randazzo, </w:t>
      </w:r>
      <w:r w:rsidRPr="48009F6C">
        <w:rPr>
          <w:rFonts w:ascii="Calibri" w:hAnsi="Calibri" w:cs="Calibri"/>
        </w:rPr>
        <w:t>ASCSU Administrative Assistant</w:t>
      </w:r>
    </w:p>
    <w:p w14:paraId="5E092B8E" w14:textId="1B6132CB" w:rsidR="002E19D7" w:rsidRPr="00115833" w:rsidRDefault="0E7D7D07" w:rsidP="48009F6C">
      <w:pPr>
        <w:pBdr>
          <w:bottom w:val="single" w:sz="12" w:space="1" w:color="auto"/>
        </w:pBdr>
        <w:rPr>
          <w:rFonts w:ascii="Calibri" w:hAnsi="Calibri" w:cs="Calibri"/>
          <w:b/>
          <w:bCs/>
        </w:rPr>
      </w:pPr>
      <w:r w:rsidRPr="48009F6C">
        <w:rPr>
          <w:rFonts w:ascii="Calibri" w:hAnsi="Calibri" w:cs="Calibri"/>
          <w:b/>
          <w:bCs/>
        </w:rPr>
        <w:t>Warner College Council</w:t>
      </w:r>
    </w:p>
    <w:p w14:paraId="111CE101" w14:textId="32D1C089" w:rsidR="002E19D7" w:rsidRPr="00115833" w:rsidRDefault="0E7D7D07" w:rsidP="48009F6C">
      <w:pPr>
        <w:pBdr>
          <w:bottom w:val="single" w:sz="12" w:space="1" w:color="auto"/>
        </w:pBdr>
        <w:rPr>
          <w:rFonts w:ascii="Calibri" w:hAnsi="Calibri" w:cs="Calibri"/>
          <w:b/>
          <w:bCs/>
        </w:rPr>
      </w:pPr>
      <w:r w:rsidRPr="48009F6C">
        <w:rPr>
          <w:rFonts w:ascii="Calibri" w:hAnsi="Calibri" w:cs="Calibri"/>
          <w:b/>
          <w:bCs/>
        </w:rPr>
        <w:t>Ag Council</w:t>
      </w:r>
    </w:p>
    <w:p w14:paraId="58E39E85" w14:textId="3F5CCA5F" w:rsidR="002E19D7" w:rsidRPr="00115833" w:rsidRDefault="0E7D7D07" w:rsidP="48009F6C">
      <w:pPr>
        <w:pBdr>
          <w:bottom w:val="single" w:sz="12" w:space="1" w:color="auto"/>
        </w:pBdr>
        <w:rPr>
          <w:rFonts w:ascii="Calibri" w:hAnsi="Calibri" w:cs="Calibri"/>
          <w:b/>
          <w:bCs/>
        </w:rPr>
      </w:pPr>
      <w:r w:rsidRPr="48009F6C">
        <w:rPr>
          <w:rFonts w:ascii="Calibri" w:hAnsi="Calibri" w:cs="Calibri"/>
          <w:b/>
          <w:bCs/>
        </w:rPr>
        <w:t>College of Liberal Arts Representative Council</w:t>
      </w:r>
    </w:p>
    <w:p w14:paraId="49952EC0" w14:textId="652FF6EF" w:rsidR="002E19D7" w:rsidRPr="00115833" w:rsidRDefault="0E7D7D07" w:rsidP="48009F6C">
      <w:pPr>
        <w:pBdr>
          <w:bottom w:val="single" w:sz="12" w:space="1" w:color="auto"/>
        </w:pBdr>
        <w:rPr>
          <w:rFonts w:ascii="Calibri" w:hAnsi="Calibri" w:cs="Calibri"/>
          <w:b/>
          <w:bCs/>
        </w:rPr>
      </w:pPr>
      <w:r w:rsidRPr="48009F6C">
        <w:rPr>
          <w:rFonts w:ascii="Calibri" w:hAnsi="Calibri" w:cs="Calibri"/>
          <w:b/>
          <w:bCs/>
        </w:rPr>
        <w:t>Natural Sciences College Council</w:t>
      </w:r>
    </w:p>
    <w:p w14:paraId="64A7EEB4" w14:textId="05DB44A9" w:rsidR="002E19D7" w:rsidRPr="00115833" w:rsidRDefault="0E7D7D07" w:rsidP="48009F6C">
      <w:pPr>
        <w:pBdr>
          <w:bottom w:val="single" w:sz="12" w:space="1" w:color="auto"/>
        </w:pBdr>
        <w:rPr>
          <w:rFonts w:ascii="Calibri" w:hAnsi="Calibri" w:cs="Calibri"/>
          <w:b/>
          <w:bCs/>
        </w:rPr>
      </w:pPr>
      <w:r w:rsidRPr="48009F6C">
        <w:rPr>
          <w:rFonts w:ascii="Calibri" w:hAnsi="Calibri" w:cs="Calibri"/>
          <w:b/>
          <w:bCs/>
        </w:rPr>
        <w:t>College of Health and Human Sciences Dean’s Leadership Council</w:t>
      </w:r>
    </w:p>
    <w:p w14:paraId="38808C38" w14:textId="1E235D24" w:rsidR="002E19D7" w:rsidRPr="00115833" w:rsidRDefault="0E7D7D07" w:rsidP="48009F6C">
      <w:pPr>
        <w:pBdr>
          <w:bottom w:val="single" w:sz="12" w:space="1" w:color="auto"/>
        </w:pBdr>
        <w:rPr>
          <w:rFonts w:ascii="Calibri" w:hAnsi="Calibri" w:cs="Calibri"/>
          <w:b/>
          <w:bCs/>
        </w:rPr>
      </w:pPr>
      <w:r w:rsidRPr="48009F6C">
        <w:rPr>
          <w:rFonts w:ascii="Calibri" w:hAnsi="Calibri" w:cs="Calibri"/>
          <w:b/>
          <w:bCs/>
        </w:rPr>
        <w:t>College of Veterinary Medicine and Biomedical Sciences College Council</w:t>
      </w:r>
    </w:p>
    <w:p w14:paraId="57A57E1F" w14:textId="0A8CC654" w:rsidR="002E19D7" w:rsidRPr="00115833" w:rsidRDefault="0E7D7D07" w:rsidP="48009F6C">
      <w:pPr>
        <w:pBdr>
          <w:bottom w:val="single" w:sz="12" w:space="1" w:color="auto"/>
        </w:pBdr>
        <w:rPr>
          <w:rFonts w:ascii="Calibri" w:hAnsi="Calibri" w:cs="Calibri"/>
          <w:b/>
          <w:bCs/>
        </w:rPr>
      </w:pPr>
      <w:r w:rsidRPr="48009F6C">
        <w:rPr>
          <w:rFonts w:ascii="Calibri" w:hAnsi="Calibri" w:cs="Calibri"/>
          <w:b/>
          <w:bCs/>
        </w:rPr>
        <w:t>College of Business Dean’s Student Leadership Council</w:t>
      </w:r>
    </w:p>
    <w:p w14:paraId="610E1BE0" w14:textId="033987D3" w:rsidR="002E19D7" w:rsidRPr="00115833" w:rsidRDefault="0E7D7D07" w:rsidP="48009F6C">
      <w:pPr>
        <w:pBdr>
          <w:bottom w:val="single" w:sz="12" w:space="1" w:color="auto"/>
        </w:pBdr>
        <w:rPr>
          <w:rFonts w:ascii="Calibri" w:hAnsi="Calibri" w:cs="Calibri"/>
        </w:rPr>
      </w:pPr>
      <w:r w:rsidRPr="48009F6C">
        <w:rPr>
          <w:rFonts w:ascii="Calibri" w:hAnsi="Calibri" w:cs="Calibri"/>
          <w:b/>
          <w:bCs/>
        </w:rPr>
        <w:t>Lisa Chandler</w:t>
      </w:r>
      <w:r w:rsidRPr="48009F6C">
        <w:rPr>
          <w:rFonts w:ascii="Calibri" w:hAnsi="Calibri" w:cs="Calibri"/>
        </w:rPr>
        <w:t>, Assistant Director</w:t>
      </w:r>
      <w:r w:rsidR="672D1960" w:rsidRPr="48009F6C">
        <w:rPr>
          <w:rFonts w:ascii="Calibri" w:hAnsi="Calibri" w:cs="Calibri"/>
        </w:rPr>
        <w:t xml:space="preserve"> of</w:t>
      </w:r>
      <w:r w:rsidRPr="48009F6C">
        <w:rPr>
          <w:rFonts w:ascii="Calibri" w:hAnsi="Calibri" w:cs="Calibri"/>
        </w:rPr>
        <w:t xml:space="preserve"> Adult Leaner and Veteran Services</w:t>
      </w:r>
    </w:p>
    <w:p w14:paraId="7B98E66D" w14:textId="3C28FCF1" w:rsidR="002E19D7" w:rsidRPr="00115833" w:rsidRDefault="0E7D7D07" w:rsidP="48009F6C">
      <w:pPr>
        <w:pBdr>
          <w:bottom w:val="single" w:sz="12" w:space="1" w:color="auto"/>
        </w:pBdr>
        <w:rPr>
          <w:rFonts w:ascii="Calibri" w:hAnsi="Calibri" w:cs="Calibri"/>
        </w:rPr>
      </w:pPr>
      <w:r w:rsidRPr="48009F6C">
        <w:rPr>
          <w:rFonts w:ascii="Calibri" w:hAnsi="Calibri" w:cs="Calibri"/>
          <w:b/>
          <w:bCs/>
        </w:rPr>
        <w:t>Kathleen Fairfax</w:t>
      </w:r>
      <w:r w:rsidRPr="48009F6C">
        <w:rPr>
          <w:rFonts w:ascii="Calibri" w:hAnsi="Calibri" w:cs="Calibri"/>
        </w:rPr>
        <w:t>, Vice Provost</w:t>
      </w:r>
      <w:r w:rsidR="2B0FA53D" w:rsidRPr="48009F6C">
        <w:rPr>
          <w:rFonts w:ascii="Calibri" w:hAnsi="Calibri" w:cs="Calibri"/>
        </w:rPr>
        <w:t xml:space="preserve"> of </w:t>
      </w:r>
      <w:r w:rsidRPr="48009F6C">
        <w:rPr>
          <w:rFonts w:ascii="Calibri" w:hAnsi="Calibri" w:cs="Calibri"/>
        </w:rPr>
        <w:t>International Affairs</w:t>
      </w:r>
      <w:r w:rsidR="65107824" w:rsidRPr="48009F6C">
        <w:rPr>
          <w:rFonts w:ascii="Calibri" w:hAnsi="Calibri" w:cs="Calibri"/>
        </w:rPr>
        <w:t xml:space="preserve"> for </w:t>
      </w:r>
      <w:r w:rsidRPr="48009F6C">
        <w:rPr>
          <w:rFonts w:ascii="Calibri" w:hAnsi="Calibri" w:cs="Calibri"/>
        </w:rPr>
        <w:t>Colorado State University</w:t>
      </w:r>
    </w:p>
    <w:p w14:paraId="5FABE81E" w14:textId="2B25D0C6" w:rsidR="002E19D7" w:rsidRPr="00115833" w:rsidRDefault="0E7D7D07" w:rsidP="48009F6C">
      <w:pPr>
        <w:pBdr>
          <w:bottom w:val="single" w:sz="12" w:space="1" w:color="auto"/>
        </w:pBdr>
        <w:rPr>
          <w:rFonts w:ascii="Calibri" w:hAnsi="Calibri" w:cs="Calibri"/>
        </w:rPr>
      </w:pPr>
      <w:r w:rsidRPr="48009F6C">
        <w:rPr>
          <w:rFonts w:ascii="Calibri" w:hAnsi="Calibri" w:cs="Calibri"/>
          <w:b/>
          <w:bCs/>
        </w:rPr>
        <w:t xml:space="preserve">Chad </w:t>
      </w:r>
      <w:proofErr w:type="spellStart"/>
      <w:r w:rsidRPr="48009F6C">
        <w:rPr>
          <w:rFonts w:ascii="Calibri" w:hAnsi="Calibri" w:cs="Calibri"/>
          <w:b/>
          <w:bCs/>
        </w:rPr>
        <w:t>Hoseth</w:t>
      </w:r>
      <w:proofErr w:type="spellEnd"/>
      <w:r w:rsidRPr="48009F6C">
        <w:rPr>
          <w:rFonts w:ascii="Calibri" w:hAnsi="Calibri" w:cs="Calibri"/>
        </w:rPr>
        <w:t>, Assistant Vice Provost</w:t>
      </w:r>
      <w:r w:rsidR="1651A0C8" w:rsidRPr="48009F6C">
        <w:rPr>
          <w:rFonts w:ascii="Calibri" w:hAnsi="Calibri" w:cs="Calibri"/>
        </w:rPr>
        <w:t xml:space="preserve"> of </w:t>
      </w:r>
      <w:r w:rsidRPr="48009F6C">
        <w:rPr>
          <w:rFonts w:ascii="Calibri" w:hAnsi="Calibri" w:cs="Calibri"/>
        </w:rPr>
        <w:t>International Affairs</w:t>
      </w:r>
      <w:r w:rsidR="0129D833" w:rsidRPr="48009F6C">
        <w:rPr>
          <w:rFonts w:ascii="Calibri" w:hAnsi="Calibri" w:cs="Calibri"/>
        </w:rPr>
        <w:t xml:space="preserve"> for </w:t>
      </w:r>
      <w:r w:rsidRPr="48009F6C">
        <w:rPr>
          <w:rFonts w:ascii="Calibri" w:hAnsi="Calibri" w:cs="Calibri"/>
        </w:rPr>
        <w:t>Colorado State University</w:t>
      </w:r>
    </w:p>
    <w:p w14:paraId="0BB93D2A" w14:textId="4BC0150F" w:rsidR="002E19D7" w:rsidRPr="00115833" w:rsidRDefault="0E7D7D07" w:rsidP="48009F6C">
      <w:pPr>
        <w:pBdr>
          <w:bottom w:val="single" w:sz="12" w:space="1" w:color="auto"/>
        </w:pBdr>
        <w:rPr>
          <w:rFonts w:ascii="Calibri" w:hAnsi="Calibri" w:cs="Calibri"/>
          <w:b/>
          <w:bCs/>
        </w:rPr>
      </w:pPr>
      <w:r w:rsidRPr="48009F6C">
        <w:rPr>
          <w:rFonts w:ascii="Calibri" w:hAnsi="Calibri" w:cs="Calibri"/>
          <w:b/>
          <w:bCs/>
        </w:rPr>
        <w:t>Greg Wymer</w:t>
      </w:r>
      <w:r w:rsidRPr="48009F6C">
        <w:rPr>
          <w:rFonts w:ascii="Calibri" w:hAnsi="Calibri" w:cs="Calibri"/>
        </w:rPr>
        <w:t>, Director</w:t>
      </w:r>
      <w:r w:rsidR="6EE37341" w:rsidRPr="48009F6C">
        <w:rPr>
          <w:rFonts w:ascii="Calibri" w:hAnsi="Calibri" w:cs="Calibri"/>
        </w:rPr>
        <w:t xml:space="preserve"> of </w:t>
      </w:r>
      <w:r w:rsidRPr="48009F6C">
        <w:rPr>
          <w:rFonts w:ascii="Calibri" w:hAnsi="Calibri" w:cs="Calibri"/>
        </w:rPr>
        <w:t>International Student Scholars and Services</w:t>
      </w:r>
    </w:p>
    <w:p w14:paraId="63D17C72" w14:textId="25CDF8EE" w:rsidR="002E19D7" w:rsidRPr="00115833" w:rsidRDefault="0E7D7D07" w:rsidP="48009F6C">
      <w:pPr>
        <w:pBdr>
          <w:bottom w:val="single" w:sz="12" w:space="1" w:color="auto"/>
        </w:pBdr>
        <w:rPr>
          <w:rFonts w:ascii="Calibri" w:hAnsi="Calibri" w:cs="Calibri"/>
          <w:b/>
          <w:bCs/>
        </w:rPr>
      </w:pPr>
      <w:r w:rsidRPr="48009F6C">
        <w:rPr>
          <w:rFonts w:ascii="Calibri" w:hAnsi="Calibri" w:cs="Calibri"/>
          <w:b/>
          <w:bCs/>
        </w:rPr>
        <w:t>Mary Ann Lucero</w:t>
      </w:r>
      <w:r w:rsidRPr="48009F6C">
        <w:rPr>
          <w:rFonts w:ascii="Calibri" w:hAnsi="Calibri" w:cs="Calibri"/>
        </w:rPr>
        <w:t>, Executive Director</w:t>
      </w:r>
      <w:r w:rsidR="5D3E8E12" w:rsidRPr="48009F6C">
        <w:rPr>
          <w:rFonts w:ascii="Calibri" w:hAnsi="Calibri" w:cs="Calibri"/>
        </w:rPr>
        <w:t xml:space="preserve"> of the </w:t>
      </w:r>
      <w:r w:rsidRPr="48009F6C">
        <w:rPr>
          <w:rFonts w:ascii="Calibri" w:hAnsi="Calibri" w:cs="Calibri"/>
        </w:rPr>
        <w:t>Academic Advancement Cente</w:t>
      </w:r>
      <w:r w:rsidR="1397C68B" w:rsidRPr="48009F6C">
        <w:rPr>
          <w:rFonts w:ascii="Calibri" w:hAnsi="Calibri" w:cs="Calibri"/>
        </w:rPr>
        <w:t xml:space="preserve">r </w:t>
      </w:r>
    </w:p>
    <w:p w14:paraId="2B3AB84E" w14:textId="7A9C463A" w:rsidR="002E19D7" w:rsidRPr="00115833" w:rsidRDefault="0E7D7D07" w:rsidP="48009F6C">
      <w:pPr>
        <w:pBdr>
          <w:bottom w:val="single" w:sz="12" w:space="1" w:color="auto"/>
        </w:pBdr>
        <w:rPr>
          <w:rFonts w:ascii="Calibri" w:hAnsi="Calibri" w:cs="Calibri"/>
        </w:rPr>
      </w:pPr>
      <w:r w:rsidRPr="48009F6C">
        <w:rPr>
          <w:rFonts w:ascii="Calibri" w:hAnsi="Calibri" w:cs="Calibri"/>
          <w:b/>
          <w:bCs/>
        </w:rPr>
        <w:t>Elizabeth Sink</w:t>
      </w:r>
      <w:r w:rsidRPr="48009F6C">
        <w:rPr>
          <w:rFonts w:ascii="Calibri" w:hAnsi="Calibri" w:cs="Calibri"/>
        </w:rPr>
        <w:t>, Lead</w:t>
      </w:r>
      <w:r w:rsidR="144A44BB" w:rsidRPr="48009F6C">
        <w:rPr>
          <w:rFonts w:ascii="Calibri" w:hAnsi="Calibri" w:cs="Calibri"/>
        </w:rPr>
        <w:t xml:space="preserve"> of </w:t>
      </w:r>
      <w:r w:rsidRPr="48009F6C">
        <w:rPr>
          <w:rFonts w:ascii="Calibri" w:hAnsi="Calibri" w:cs="Calibri"/>
        </w:rPr>
        <w:t>Multifaith and Belief Initiatives</w:t>
      </w:r>
    </w:p>
    <w:p w14:paraId="1382341C" w14:textId="327BEA99" w:rsidR="002E19D7" w:rsidRPr="00115833" w:rsidRDefault="30A85C03" w:rsidP="48009F6C">
      <w:pPr>
        <w:pBdr>
          <w:bottom w:val="single" w:sz="12" w:space="1" w:color="auto"/>
        </w:pBdr>
        <w:rPr>
          <w:rFonts w:ascii="Calibri" w:hAnsi="Calibri" w:cs="Calibri"/>
        </w:rPr>
      </w:pPr>
      <w:r w:rsidRPr="48009F6C">
        <w:rPr>
          <w:rFonts w:ascii="Calibri" w:hAnsi="Calibri" w:cs="Calibri"/>
          <w:b/>
          <w:bCs/>
        </w:rPr>
        <w:t xml:space="preserve">Gaurav </w:t>
      </w:r>
      <w:proofErr w:type="spellStart"/>
      <w:r w:rsidRPr="48009F6C">
        <w:rPr>
          <w:rFonts w:ascii="Calibri" w:hAnsi="Calibri" w:cs="Calibri"/>
          <w:b/>
          <w:bCs/>
        </w:rPr>
        <w:t>Harshe</w:t>
      </w:r>
      <w:proofErr w:type="spellEnd"/>
      <w:r w:rsidR="48F9F060" w:rsidRPr="48009F6C">
        <w:rPr>
          <w:rFonts w:ascii="Calibri" w:hAnsi="Calibri" w:cs="Calibri"/>
          <w:b/>
          <w:bCs/>
        </w:rPr>
        <w:t>,</w:t>
      </w:r>
      <w:r w:rsidR="30AF886F" w:rsidRPr="48009F6C">
        <w:rPr>
          <w:rFonts w:ascii="Calibri" w:hAnsi="Calibri" w:cs="Calibri"/>
          <w:b/>
          <w:bCs/>
        </w:rPr>
        <w:t xml:space="preserve"> </w:t>
      </w:r>
      <w:r w:rsidR="149915BD" w:rsidRPr="48009F6C">
        <w:rPr>
          <w:rFonts w:ascii="Calibri" w:hAnsi="Calibri" w:cs="Calibri"/>
        </w:rPr>
        <w:t xml:space="preserve">Interim </w:t>
      </w:r>
      <w:r w:rsidR="515AA1AC" w:rsidRPr="48009F6C">
        <w:rPr>
          <w:rFonts w:ascii="Calibri" w:hAnsi="Calibri" w:cs="Calibri"/>
        </w:rPr>
        <w:t>D</w:t>
      </w:r>
      <w:r w:rsidR="149915BD" w:rsidRPr="48009F6C">
        <w:rPr>
          <w:rFonts w:ascii="Calibri" w:hAnsi="Calibri" w:cs="Calibri"/>
        </w:rPr>
        <w:t>i</w:t>
      </w:r>
      <w:r w:rsidR="002E19D7" w:rsidRPr="48009F6C">
        <w:rPr>
          <w:rFonts w:ascii="Calibri" w:hAnsi="Calibri" w:cs="Calibri"/>
        </w:rPr>
        <w:t>rector of the Asian Pacific American Cultural Center</w:t>
      </w:r>
    </w:p>
    <w:bookmarkEnd w:id="6"/>
    <w:p w14:paraId="7F5AAE6F" w14:textId="0DB057D1" w:rsidR="00B130AB" w:rsidRPr="00115833" w:rsidRDefault="3E124EFA" w:rsidP="63B2831D">
      <w:pPr>
        <w:pBdr>
          <w:bottom w:val="single" w:sz="12" w:space="1" w:color="000000"/>
        </w:pBdr>
        <w:rPr>
          <w:rFonts w:ascii="Calibri" w:hAnsi="Calibri" w:cs="Calibri"/>
        </w:rPr>
      </w:pPr>
      <w:r w:rsidRPr="63B2831D">
        <w:rPr>
          <w:rFonts w:ascii="Calibri" w:hAnsi="Calibri" w:cs="Calibri"/>
          <w:b/>
          <w:bCs/>
        </w:rPr>
        <w:t>John Miller IV</w:t>
      </w:r>
      <w:r w:rsidR="00F571D3" w:rsidRPr="63B2831D">
        <w:rPr>
          <w:rFonts w:ascii="Calibri" w:hAnsi="Calibri" w:cs="Calibri"/>
        </w:rPr>
        <w:t xml:space="preserve">, Director, Black/African American Cultural Center </w:t>
      </w:r>
    </w:p>
    <w:p w14:paraId="5AFD36FB" w14:textId="39BD3B85" w:rsidR="00B130AB" w:rsidRPr="00115833" w:rsidRDefault="00642A95" w:rsidP="63B2831D">
      <w:pPr>
        <w:pBdr>
          <w:bottom w:val="single" w:sz="12" w:space="1" w:color="000000"/>
        </w:pBdr>
        <w:rPr>
          <w:rFonts w:ascii="Calibri" w:hAnsi="Calibri" w:cs="Calibri"/>
        </w:rPr>
      </w:pPr>
      <w:r w:rsidRPr="63B2831D">
        <w:rPr>
          <w:rFonts w:ascii="Calibri" w:hAnsi="Calibri" w:cs="Calibri"/>
          <w:b/>
          <w:bCs/>
        </w:rPr>
        <w:lastRenderedPageBreak/>
        <w:t>Aaron Escobedo Garmon</w:t>
      </w:r>
      <w:r w:rsidR="002E19D7" w:rsidRPr="63B2831D">
        <w:rPr>
          <w:rFonts w:ascii="Calibri" w:hAnsi="Calibri" w:cs="Calibri"/>
        </w:rPr>
        <w:t>, Director of El Centro</w:t>
      </w:r>
    </w:p>
    <w:p w14:paraId="1E3AEA38" w14:textId="072E9357" w:rsidR="00B130AB" w:rsidRPr="00115833" w:rsidRDefault="002E19D7" w:rsidP="63B2831D">
      <w:pPr>
        <w:pBdr>
          <w:bottom w:val="single" w:sz="12" w:space="1" w:color="000000"/>
        </w:pBdr>
        <w:rPr>
          <w:rFonts w:ascii="Calibri" w:hAnsi="Calibri" w:cs="Calibri"/>
        </w:rPr>
      </w:pPr>
      <w:r w:rsidRPr="63B2831D">
        <w:rPr>
          <w:rFonts w:ascii="Calibri" w:hAnsi="Calibri" w:cs="Calibri"/>
          <w:b/>
          <w:bCs/>
        </w:rPr>
        <w:t>Maggie Hendrickson</w:t>
      </w:r>
      <w:r w:rsidRPr="63B2831D">
        <w:rPr>
          <w:rFonts w:ascii="Calibri" w:hAnsi="Calibri" w:cs="Calibri"/>
        </w:rPr>
        <w:t>, Director of the Pride Resource Center</w:t>
      </w:r>
    </w:p>
    <w:p w14:paraId="5F2AAABA" w14:textId="213B3D81" w:rsidR="00B130AB" w:rsidRPr="00115833" w:rsidRDefault="002E19D7" w:rsidP="63B2831D">
      <w:pPr>
        <w:pBdr>
          <w:bottom w:val="single" w:sz="12" w:space="1" w:color="000000"/>
        </w:pBdr>
        <w:rPr>
          <w:rFonts w:ascii="Calibri" w:hAnsi="Calibri" w:cs="Calibri"/>
        </w:rPr>
      </w:pPr>
      <w:r w:rsidRPr="63B2831D">
        <w:rPr>
          <w:rFonts w:ascii="Calibri" w:hAnsi="Calibri" w:cs="Calibri"/>
          <w:b/>
          <w:bCs/>
        </w:rPr>
        <w:t>Tyrone Smith</w:t>
      </w:r>
      <w:r w:rsidRPr="63B2831D">
        <w:rPr>
          <w:rFonts w:ascii="Calibri" w:hAnsi="Calibri" w:cs="Calibri"/>
        </w:rPr>
        <w:t>, Director of the Native American Cultural Center</w:t>
      </w:r>
    </w:p>
    <w:p w14:paraId="423921E5" w14:textId="71D5274F" w:rsidR="00B130AB" w:rsidRPr="00115833" w:rsidRDefault="41CFCA49" w:rsidP="63B2831D">
      <w:pPr>
        <w:pBdr>
          <w:bottom w:val="single" w:sz="12" w:space="1" w:color="000000"/>
        </w:pBdr>
        <w:rPr>
          <w:rFonts w:ascii="Calibri" w:hAnsi="Calibri" w:cs="Calibri"/>
        </w:rPr>
      </w:pPr>
      <w:r w:rsidRPr="63B2831D">
        <w:rPr>
          <w:rFonts w:ascii="Calibri" w:hAnsi="Calibri" w:cs="Calibri"/>
          <w:b/>
          <w:bCs/>
        </w:rPr>
        <w:t>Imani Lindberg</w:t>
      </w:r>
      <w:r w:rsidRPr="63B2831D">
        <w:rPr>
          <w:rFonts w:ascii="Calibri" w:hAnsi="Calibri" w:cs="Calibri"/>
        </w:rPr>
        <w:t>, Interim Director of the Survivor Advocacy &amp; Foundational Education Center</w:t>
      </w:r>
    </w:p>
    <w:p w14:paraId="62C58869" w14:textId="1B769E7A" w:rsidR="00B130AB" w:rsidRPr="00115833" w:rsidRDefault="002E19D7" w:rsidP="4439B424">
      <w:pPr>
        <w:pBdr>
          <w:bottom w:val="single" w:sz="12" w:space="1" w:color="000000"/>
        </w:pBdr>
        <w:rPr>
          <w:rFonts w:ascii="Calibri" w:hAnsi="Calibri" w:cs="Calibri"/>
        </w:rPr>
      </w:pPr>
      <w:r w:rsidRPr="4439B424">
        <w:rPr>
          <w:rFonts w:ascii="Calibri" w:hAnsi="Calibri" w:cs="Calibri"/>
          <w:b/>
          <w:bCs/>
        </w:rPr>
        <w:t>Justin Dove</w:t>
      </w:r>
      <w:r w:rsidRPr="4439B424">
        <w:rPr>
          <w:rFonts w:ascii="Calibri" w:hAnsi="Calibri" w:cs="Calibri"/>
        </w:rPr>
        <w:t>, Director of the Student Disability Center</w:t>
      </w:r>
    </w:p>
    <w:p w14:paraId="51E4D30B" w14:textId="0A69A4C1" w:rsidR="0C58081E" w:rsidRDefault="0C58081E" w:rsidP="3D7E1CB2">
      <w:pPr>
        <w:pBdr>
          <w:bottom w:val="single" w:sz="12" w:space="1" w:color="000000"/>
        </w:pBdr>
        <w:rPr>
          <w:rFonts w:ascii="Calibri" w:hAnsi="Calibri" w:cs="Calibri"/>
        </w:rPr>
      </w:pPr>
      <w:r w:rsidRPr="3D7E1CB2">
        <w:rPr>
          <w:rFonts w:ascii="Calibri" w:hAnsi="Calibri" w:cs="Calibri"/>
          <w:b/>
          <w:bCs/>
        </w:rPr>
        <w:t>Amy Taylor</w:t>
      </w:r>
      <w:r w:rsidRPr="3D7E1CB2">
        <w:rPr>
          <w:rFonts w:ascii="Calibri" w:hAnsi="Calibri" w:cs="Calibri"/>
        </w:rPr>
        <w:t>, Senior Director of the Accessibility Center</w:t>
      </w:r>
    </w:p>
    <w:p w14:paraId="02969D25" w14:textId="1DF9DBF6" w:rsidR="00235D1B" w:rsidRPr="00115833" w:rsidRDefault="00235D1B" w:rsidP="00EB3C99">
      <w:pPr>
        <w:pBdr>
          <w:top w:val="none" w:sz="0" w:space="0" w:color="auto"/>
        </w:pBdr>
        <w:rPr>
          <w:rFonts w:ascii="Calibri" w:hAnsi="Calibri" w:cs="Calibri"/>
        </w:rPr>
      </w:pPr>
    </w:p>
    <w:p w14:paraId="1578308E" w14:textId="6C187591" w:rsidR="008D6D66" w:rsidRPr="00115833" w:rsidRDefault="008D6D66" w:rsidP="000A49C5">
      <w:pPr>
        <w:pBdr>
          <w:top w:val="none" w:sz="0" w:space="0" w:color="auto"/>
        </w:pBdr>
        <w:jc w:val="center"/>
        <w:rPr>
          <w:rFonts w:ascii="Calibri" w:hAnsi="Calibri" w:cs="Calibri"/>
          <w:b/>
          <w:bCs/>
        </w:rPr>
      </w:pPr>
      <w:r w:rsidRPr="00115833">
        <w:rPr>
          <w:rFonts w:ascii="Calibri" w:hAnsi="Calibri" w:cs="Calibri"/>
          <w:b/>
          <w:bCs/>
        </w:rPr>
        <w:t xml:space="preserve">ARCHIVE </w:t>
      </w:r>
      <w:r w:rsidR="000A49C5" w:rsidRPr="00115833">
        <w:rPr>
          <w:rFonts w:ascii="Calibri" w:hAnsi="Calibri" w:cs="Calibri"/>
          <w:b/>
          <w:bCs/>
        </w:rPr>
        <w:t>INFO</w:t>
      </w:r>
      <w:r w:rsidRPr="00115833">
        <w:rPr>
          <w:rFonts w:ascii="Calibri" w:hAnsi="Calibri" w:cs="Calibri"/>
          <w:b/>
          <w:bCs/>
        </w:rPr>
        <w:t xml:space="preserve"> [Parliamentarian Use Only]</w:t>
      </w:r>
    </w:p>
    <w:p w14:paraId="6A264315" w14:textId="77777777" w:rsidR="008D6D66" w:rsidRPr="00115833" w:rsidRDefault="008D6D66" w:rsidP="00EB3C99">
      <w:pPr>
        <w:pBdr>
          <w:top w:val="none" w:sz="0" w:space="0" w:color="auto"/>
        </w:pBdr>
        <w:rPr>
          <w:rFonts w:ascii="Calibri" w:hAnsi="Calibri" w:cs="Calibri"/>
        </w:rPr>
      </w:pPr>
    </w:p>
    <w:p w14:paraId="0A29C389" w14:textId="22794618" w:rsidR="00EB3C99" w:rsidRPr="00115833" w:rsidRDefault="00EB3C99" w:rsidP="00EB3C99">
      <w:pPr>
        <w:rPr>
          <w:rFonts w:ascii="Calibri" w:hAnsi="Calibri" w:cs="Calibri"/>
          <w:b/>
          <w:bCs/>
        </w:rPr>
      </w:pPr>
      <w:r w:rsidRPr="00115833">
        <w:rPr>
          <w:rFonts w:ascii="Calibri" w:hAnsi="Calibri" w:cs="Calibri"/>
          <w:b/>
          <w:bCs/>
        </w:rPr>
        <w:t xml:space="preserve">INTRODUCTION DATE/SESSION: </w:t>
      </w:r>
      <w:r w:rsidRPr="00115833">
        <w:rPr>
          <w:rFonts w:ascii="Calibri" w:hAnsi="Calibri" w:cs="Calibri"/>
          <w:b/>
          <w:bCs/>
        </w:rPr>
        <w:tab/>
      </w:r>
      <w:r w:rsidRPr="00115833">
        <w:rPr>
          <w:rFonts w:ascii="Calibri" w:hAnsi="Calibri" w:cs="Calibri"/>
          <w:b/>
          <w:bCs/>
        </w:rPr>
        <w:tab/>
      </w:r>
      <w:r w:rsidRPr="00115833">
        <w:rPr>
          <w:rFonts w:ascii="Calibri" w:hAnsi="Calibri" w:cs="Calibri"/>
          <w:b/>
          <w:bCs/>
        </w:rPr>
        <w:tab/>
      </w:r>
      <w:r w:rsidR="007D2910">
        <w:rPr>
          <w:rFonts w:ascii="Calibri" w:hAnsi="Calibri" w:cs="Calibri"/>
          <w:b/>
          <w:bCs/>
        </w:rPr>
        <w:tab/>
      </w:r>
      <w:r w:rsidR="007D2910">
        <w:rPr>
          <w:rFonts w:ascii="Calibri" w:hAnsi="Calibri" w:cs="Calibri"/>
          <w:b/>
          <w:bCs/>
        </w:rPr>
        <w:tab/>
      </w:r>
      <w:r w:rsidR="007D2910">
        <w:rPr>
          <w:rFonts w:ascii="Calibri" w:hAnsi="Calibri" w:cs="Calibri"/>
          <w:b/>
          <w:bCs/>
        </w:rPr>
        <w:tab/>
      </w:r>
      <w:r w:rsidRPr="00115833">
        <w:rPr>
          <w:rFonts w:ascii="Calibri" w:hAnsi="Calibri" w:cs="Calibri"/>
          <w:b/>
          <w:bCs/>
        </w:rPr>
        <w:t>ARCHIVE DATE:</w:t>
      </w:r>
    </w:p>
    <w:p w14:paraId="569942BC" w14:textId="77777777" w:rsidR="00A5413C" w:rsidRPr="00115833" w:rsidRDefault="00A5413C" w:rsidP="00EB3C99">
      <w:pPr>
        <w:rPr>
          <w:rFonts w:ascii="Calibri" w:hAnsi="Calibri" w:cs="Calibri"/>
          <w:b/>
          <w:bCs/>
        </w:rPr>
      </w:pPr>
    </w:p>
    <w:p w14:paraId="7567284B" w14:textId="77777777" w:rsidR="00A5413C" w:rsidRPr="00115833" w:rsidRDefault="00A5413C" w:rsidP="00EB3C99">
      <w:pPr>
        <w:rPr>
          <w:rFonts w:ascii="Calibri" w:hAnsi="Calibri" w:cs="Calibri"/>
          <w:b/>
          <w:bCs/>
        </w:rPr>
      </w:pPr>
    </w:p>
    <w:p w14:paraId="38B4B338" w14:textId="77777777" w:rsidR="00A5413C" w:rsidRPr="00115833" w:rsidRDefault="00A5413C" w:rsidP="00EB3C99">
      <w:pPr>
        <w:rPr>
          <w:rFonts w:ascii="Calibri" w:hAnsi="Calibri" w:cs="Calibri"/>
          <w:b/>
          <w:bCs/>
        </w:rPr>
      </w:pPr>
    </w:p>
    <w:p w14:paraId="1055384C" w14:textId="77777777" w:rsidR="00A5413C" w:rsidRPr="00115833" w:rsidRDefault="00A5413C" w:rsidP="00EB3C99">
      <w:pPr>
        <w:rPr>
          <w:rFonts w:ascii="Calibri" w:hAnsi="Calibri" w:cs="Calibri"/>
          <w:b/>
          <w:bCs/>
        </w:rPr>
      </w:pPr>
    </w:p>
    <w:p w14:paraId="76DC44EA" w14:textId="72852946" w:rsidR="00EB3C99" w:rsidRPr="00115833" w:rsidRDefault="00EB3C99" w:rsidP="00EB3C99">
      <w:pPr>
        <w:rPr>
          <w:rFonts w:ascii="Calibri" w:hAnsi="Calibri" w:cs="Calibri"/>
          <w:b/>
          <w:bCs/>
        </w:rPr>
      </w:pPr>
      <w:r w:rsidRPr="00115833">
        <w:rPr>
          <w:rFonts w:ascii="Calibri" w:hAnsi="Calibri" w:cs="Calibri"/>
          <w:b/>
          <w:bCs/>
        </w:rPr>
        <w:t xml:space="preserve">COMMITTEE’S REVIEWED:  </w:t>
      </w:r>
      <w:r w:rsidRPr="00115833">
        <w:rPr>
          <w:rFonts w:ascii="Calibri" w:hAnsi="Calibri" w:cs="Calibri"/>
          <w:b/>
          <w:bCs/>
        </w:rPr>
        <w:tab/>
      </w:r>
      <w:r w:rsidRPr="00115833">
        <w:rPr>
          <w:rFonts w:ascii="Calibri" w:hAnsi="Calibri" w:cs="Calibri"/>
          <w:b/>
          <w:bCs/>
        </w:rPr>
        <w:tab/>
      </w:r>
      <w:r w:rsidRPr="00115833">
        <w:rPr>
          <w:rFonts w:ascii="Calibri" w:hAnsi="Calibri" w:cs="Calibri"/>
          <w:b/>
          <w:bCs/>
        </w:rPr>
        <w:tab/>
      </w:r>
      <w:r w:rsidRPr="00115833">
        <w:rPr>
          <w:rFonts w:ascii="Calibri" w:hAnsi="Calibri" w:cs="Calibri"/>
          <w:b/>
          <w:bCs/>
        </w:rPr>
        <w:tab/>
      </w:r>
      <w:r w:rsidR="007D2910">
        <w:rPr>
          <w:rFonts w:ascii="Calibri" w:hAnsi="Calibri" w:cs="Calibri"/>
          <w:b/>
          <w:bCs/>
        </w:rPr>
        <w:tab/>
      </w:r>
      <w:r w:rsidR="007D2910">
        <w:rPr>
          <w:rFonts w:ascii="Calibri" w:hAnsi="Calibri" w:cs="Calibri"/>
          <w:b/>
          <w:bCs/>
        </w:rPr>
        <w:tab/>
      </w:r>
      <w:r w:rsidR="007D2910">
        <w:rPr>
          <w:rFonts w:ascii="Calibri" w:hAnsi="Calibri" w:cs="Calibri"/>
          <w:b/>
          <w:bCs/>
        </w:rPr>
        <w:tab/>
      </w:r>
      <w:r w:rsidRPr="00115833">
        <w:rPr>
          <w:rFonts w:ascii="Calibri" w:hAnsi="Calibri" w:cs="Calibri"/>
          <w:b/>
          <w:bCs/>
        </w:rPr>
        <w:t>MONETARY?  Y/N</w:t>
      </w:r>
    </w:p>
    <w:sectPr w:rsidR="00EB3C99" w:rsidRPr="00115833" w:rsidSect="00FA0029">
      <w:headerReference w:type="default" r:id="rId16"/>
      <w:footerReference w:type="default" r:id="rId17"/>
      <w:headerReference w:type="first" r:id="rId18"/>
      <w:footerReference w:type="first" r:id="rId19"/>
      <w:type w:val="continuous"/>
      <w:pgSz w:w="12240" w:h="15840"/>
      <w:pgMar w:top="1440" w:right="1440" w:bottom="1440" w:left="1440"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Bakken,Kieran" w:date="2026-04-04T17:17:00Z" w:initials="Ba">
    <w:p w14:paraId="75D5AFBB" w14:textId="78E87289" w:rsidR="00762E90" w:rsidRDefault="00DF15A7">
      <w:r>
        <w:annotationRef/>
      </w:r>
      <w:r w:rsidRPr="5220305B">
        <w:t>Everything looks good! Only point I may say is why don't we just change it to the Basic Needs Caucus? Housing is surely a basic need, and it seems a little redundant to keep it as Housing AND Basic needs. If the goal of this legislation is to clarify and simplify the caucus, lengthening it may have a counter effect. That's my two cents, otherwise I'm happy</w:t>
      </w:r>
    </w:p>
  </w:comment>
  <w:comment w:id="3" w:author="Reese,Brooke" w:date="2026-04-06T11:19:00Z" w:initials="Re">
    <w:p w14:paraId="36061447" w14:textId="6B5C2CF7" w:rsidR="00E93BED" w:rsidRDefault="00E93BED">
      <w:pPr>
        <w:pStyle w:val="CommentText"/>
      </w:pPr>
      <w:r>
        <w:rPr>
          <w:rStyle w:val="CommentReference"/>
        </w:rPr>
        <w:annotationRef/>
      </w:r>
      <w:r w:rsidRPr="4F52EE22">
        <w:t>Hihi! Thank you for your feedback! The reasoning behind the name "Housing and Basic Needs Caucus" is the preference of a former chair.</w:t>
      </w:r>
    </w:p>
  </w:comment>
  <w:comment w:id="4" w:author="Reese,Brooke" w:date="2026-04-06T11:20:00Z" w:initials="Re">
    <w:p w14:paraId="47379F41" w14:textId="2A63CBC1" w:rsidR="00B243CA" w:rsidRDefault="00B243CA">
      <w:pPr>
        <w:pStyle w:val="CommentText"/>
      </w:pPr>
      <w:r>
        <w:rPr>
          <w:rStyle w:val="CommentReference"/>
        </w:rPr>
        <w:annotationRef/>
      </w:r>
      <w:r w:rsidRPr="4D52C728">
        <w:t>I'd also be completely down to accept an edit from the committee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D5AFBB" w15:done="0"/>
  <w15:commentEx w15:paraId="36061447" w15:paraIdParent="75D5AFBB" w15:done="0"/>
  <w15:commentEx w15:paraId="47379F41" w15:paraIdParent="75D5AF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D41F55" w16cex:dateUtc="2026-04-04T23:17:00Z"/>
  <w16cex:commentExtensible w16cex:durableId="418B9541" w16cex:dateUtc="2026-04-06T17:19:00Z"/>
  <w16cex:commentExtensible w16cex:durableId="05D0528A" w16cex:dateUtc="2026-04-06T17: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D5AFBB" w16cid:durableId="54D41F55"/>
  <w16cid:commentId w16cid:paraId="36061447" w16cid:durableId="418B9541"/>
  <w16cid:commentId w16cid:paraId="47379F41" w16cid:durableId="05D0528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8CAAD" w14:textId="77777777" w:rsidR="00D05CDB" w:rsidRDefault="00D05CDB">
      <w:r>
        <w:separator/>
      </w:r>
    </w:p>
  </w:endnote>
  <w:endnote w:type="continuationSeparator" w:id="0">
    <w:p w14:paraId="4B9A54EE" w14:textId="77777777" w:rsidR="00D05CDB" w:rsidRDefault="00D05CDB">
      <w:r>
        <w:continuationSeparator/>
      </w:r>
    </w:p>
  </w:endnote>
  <w:endnote w:type="continuationNotice" w:id="1">
    <w:p w14:paraId="25415D83" w14:textId="77777777" w:rsidR="00D05CDB" w:rsidRDefault="00D05C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E7B37" w14:textId="5B6283A1" w:rsidR="008D6D66" w:rsidRPr="000A49C5" w:rsidRDefault="00056F19" w:rsidP="004E2EA7">
    <w:pPr>
      <w:pStyle w:val="Footer"/>
      <w:rPr>
        <w:b/>
        <w:bCs/>
      </w:rPr>
    </w:pPr>
    <w:r w:rsidRPr="00115833">
      <w:rPr>
        <w:rFonts w:ascii="Calibri" w:hAnsi="Calibri" w:cs="Calibri"/>
        <w:noProof/>
      </w:rPr>
      <w:drawing>
        <wp:anchor distT="0" distB="0" distL="114300" distR="114300" simplePos="0" relativeHeight="251658245" behindDoc="0" locked="0" layoutInCell="1" allowOverlap="1" wp14:anchorId="7748D02B" wp14:editId="08E121FC">
          <wp:simplePos x="0" y="0"/>
          <wp:positionH relativeFrom="margin">
            <wp:posOffset>3549650</wp:posOffset>
          </wp:positionH>
          <wp:positionV relativeFrom="margin">
            <wp:posOffset>8371840</wp:posOffset>
          </wp:positionV>
          <wp:extent cx="1729740" cy="320675"/>
          <wp:effectExtent l="0" t="0" r="3810" b="3175"/>
          <wp:wrapSquare wrapText="bothSides"/>
          <wp:docPr id="375178703" name="image1.pn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sign&#10;&#10;Description automatically generated"/>
                  <pic:cNvPicPr preferRelativeResize="0"/>
                </pic:nvPicPr>
                <pic:blipFill rotWithShape="1">
                  <a:blip r:embed="rId1" cstate="print">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16001" b="27964"/>
                  <a:stretch/>
                </pic:blipFill>
                <pic:spPr bwMode="auto">
                  <a:xfrm>
                    <a:off x="0" y="0"/>
                    <a:ext cx="1729740" cy="3206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sdt>
      <w:sdtPr>
        <w:rPr>
          <w:b/>
          <w:bCs/>
        </w:rPr>
        <w:id w:val="464092558"/>
        <w:docPartObj>
          <w:docPartGallery w:val="Page Numbers (Bottom of Page)"/>
          <w:docPartUnique/>
        </w:docPartObj>
      </w:sdtPr>
      <w:sdtEndPr/>
      <w:sdtContent>
        <w:r w:rsidR="004E2EA7">
          <w:rPr>
            <w:noProof/>
          </w:rPr>
          <mc:AlternateContent>
            <mc:Choice Requires="wps">
              <w:drawing>
                <wp:anchor distT="0" distB="0" distL="114300" distR="114300" simplePos="0" relativeHeight="251658244" behindDoc="0" locked="0" layoutInCell="1" allowOverlap="1" wp14:anchorId="0BC80507" wp14:editId="7A505E7E">
                  <wp:simplePos x="0" y="0"/>
                  <wp:positionH relativeFrom="margin">
                    <wp:align>center</wp:align>
                  </wp:positionH>
                  <wp:positionV relativeFrom="bottomMargin">
                    <wp:align>center</wp:align>
                  </wp:positionV>
                  <wp:extent cx="551815" cy="238760"/>
                  <wp:effectExtent l="19050" t="19050" r="19685" b="18415"/>
                  <wp:wrapNone/>
                  <wp:docPr id="209120085"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23121E6B" w14:textId="77777777" w:rsidR="004E2EA7" w:rsidRDefault="004E2EA7">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6ABD78C">
                <v:shapetype id="_x0000_t185" coordsize="21600,21600" filled="f" o:spt="185" adj="3600" path="m@0,nfqx0@0l0@2qy@0,21600em@1,nfqx21600@0l21600@2qy@1,21600em@0,nsqx0@0l0@2qy@0,21600l@1,21600qx21600@2l21600@0qy@1,xe" w14:anchorId="0BC80507">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Double Bracket 4" style="position:absolute;margin-left:0;margin-top:0;width:43.45pt;height:18.8pt;z-index:251658244;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spid="_x0000_s1026" filled="t" strokecolor="gray" strokeweight="2.25pt"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">
                  <v:textbox inset=",0,,0">
                    <w:txbxContent>
                      <w:p w:rsidR="004E2EA7" w:rsidRDefault="004E2EA7" w14:paraId="33B4F81F" w14:textId="77777777">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sidR="004E2EA7">
          <w:rPr>
            <w:noProof/>
          </w:rPr>
          <mc:AlternateContent>
            <mc:Choice Requires="wps">
              <w:drawing>
                <wp:anchor distT="0" distB="0" distL="114300" distR="114300" simplePos="0" relativeHeight="251658243" behindDoc="0" locked="0" layoutInCell="1" allowOverlap="1" wp14:anchorId="1375A39B" wp14:editId="27D5680A">
                  <wp:simplePos x="0" y="0"/>
                  <wp:positionH relativeFrom="margin">
                    <wp:align>center</wp:align>
                  </wp:positionH>
                  <wp:positionV relativeFrom="bottomMargin">
                    <wp:align>center</wp:align>
                  </wp:positionV>
                  <wp:extent cx="5518150" cy="0"/>
                  <wp:effectExtent l="9525" t="9525" r="6350" b="9525"/>
                  <wp:wrapNone/>
                  <wp:docPr id="388098786"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3720422">
                <v:shapetype id="_x0000_t32" coordsize="21600,21600" o:oned="t" filled="f" o:spt="32" path="m,l21600,21600e" w14:anchorId="1A733F86">
                  <v:path fillok="f" arrowok="t" o:connecttype="none"/>
                  <o:lock v:ext="edit" shapetype="t"/>
                </v:shapetype>
                <v:shape id="Straight Arrow Connector 3" style="position:absolute;margin-left:0;margin-top:0;width:434.5pt;height:0;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spid="_x0000_s1026" strokecolor="gray"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w10:wrap anchorx="margin" anchory="margin"/>
                </v:shape>
              </w:pict>
            </mc:Fallback>
          </mc:AlternateContent>
        </w:r>
        <w:r w:rsidR="004E2EA7">
          <w:rPr>
            <w:b/>
            <w:bCs/>
          </w:rPr>
          <w:t xml:space="preserve">                     </w:t>
        </w:r>
      </w:sdtContent>
    </w:sdt>
    <w:r w:rsidR="004E2EA7">
      <w:rPr>
        <w:b/>
        <w:bCs/>
      </w:rPr>
      <w:t>Fifty-F</w:t>
    </w:r>
    <w:r w:rsidR="00AF0F57">
      <w:rPr>
        <w:b/>
        <w:bCs/>
      </w:rPr>
      <w:t>ifth</w:t>
    </w:r>
    <w:r w:rsidR="004E2EA7">
      <w:rPr>
        <w:b/>
        <w:bCs/>
      </w:rPr>
      <w:t xml:space="preserve"> Senate of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5DA0A" w14:textId="09814491" w:rsidR="00AE46AC" w:rsidRDefault="00AE46AC">
    <w:pPr>
      <w:pStyle w:val="Footer"/>
    </w:pPr>
    <w:r w:rsidRPr="00115833">
      <w:rPr>
        <w:rFonts w:ascii="Calibri" w:hAnsi="Calibri" w:cs="Calibri"/>
        <w:noProof/>
      </w:rPr>
      <w:drawing>
        <wp:anchor distT="0" distB="0" distL="114300" distR="114300" simplePos="0" relativeHeight="251658242" behindDoc="0" locked="0" layoutInCell="1" allowOverlap="1" wp14:anchorId="3F302201" wp14:editId="51791CCF">
          <wp:simplePos x="0" y="0"/>
          <wp:positionH relativeFrom="margin">
            <wp:posOffset>3606800</wp:posOffset>
          </wp:positionH>
          <wp:positionV relativeFrom="margin">
            <wp:posOffset>8368665</wp:posOffset>
          </wp:positionV>
          <wp:extent cx="1729740" cy="320675"/>
          <wp:effectExtent l="0" t="0" r="3810" b="3175"/>
          <wp:wrapSquare wrapText="bothSides"/>
          <wp:docPr id="1923316326" name="image1.pn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sign&#10;&#10;Description automatically generated"/>
                  <pic:cNvPicPr preferRelativeResize="0"/>
                </pic:nvPicPr>
                <pic:blipFill rotWithShape="1">
                  <a:blip r:embed="rId1" cstate="print">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16001" b="27964"/>
                  <a:stretch/>
                </pic:blipFill>
                <pic:spPr bwMode="auto">
                  <a:xfrm>
                    <a:off x="0" y="0"/>
                    <a:ext cx="1729740" cy="3206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b/>
        <w:bCs/>
      </w:rPr>
      <w:t xml:space="preserve">                    Fifty-Fourth Senate of </w:t>
    </w:r>
    <w:sdt>
      <w:sdtPr>
        <w:id w:val="-1162001532"/>
        <w:docPartObj>
          <w:docPartGallery w:val="Page Numbers (Bottom of Page)"/>
          <w:docPartUnique/>
        </w:docPartObj>
      </w:sdtPr>
      <w:sdtEndPr/>
      <w:sdtContent>
        <w:r>
          <w:rPr>
            <w:noProof/>
          </w:rPr>
          <mc:AlternateContent>
            <mc:Choice Requires="wps">
              <w:drawing>
                <wp:anchor distT="0" distB="0" distL="114300" distR="114300" simplePos="0" relativeHeight="251658241" behindDoc="0" locked="0" layoutInCell="1" allowOverlap="1" wp14:anchorId="5F190762" wp14:editId="4D5B10C2">
                  <wp:simplePos x="0" y="0"/>
                  <wp:positionH relativeFrom="margin">
                    <wp:align>center</wp:align>
                  </wp:positionH>
                  <wp:positionV relativeFrom="bottomMargin">
                    <wp:align>center</wp:align>
                  </wp:positionV>
                  <wp:extent cx="551815" cy="238760"/>
                  <wp:effectExtent l="19050" t="19050" r="19685" b="18415"/>
                  <wp:wrapNone/>
                  <wp:docPr id="4517449" name="Double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6A5F8C89" w14:textId="77777777" w:rsidR="00AE46AC" w:rsidRDefault="00AE46AC">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78337D7">
                <v:shapetype id="_x0000_t185" coordsize="21600,21600" filled="f" o:spt="185" adj="3600" path="m@0,nfqx0@0l0@2qy@0,21600em@1,nfqx21600@0l21600@2qy@1,21600em@0,nsqx0@0l0@2qy@0,21600l@1,21600qx21600@2l21600@0qy@1,xe" w14:anchorId="5F190762">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Double Bracket 2" style="position:absolute;margin-left:0;margin-top:0;width:43.45pt;height:18.8pt;z-index:251658241;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spid="_x0000_s1027" filled="t" strokecolor="gray" strokeweight="2.25pt"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">
                  <v:textbox inset=",0,,0">
                    <w:txbxContent>
                      <w:p w:rsidR="00AE46AC" w:rsidRDefault="00AE46AC" w14:paraId="2CC2FF43" w14:textId="77777777">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8240" behindDoc="0" locked="0" layoutInCell="1" allowOverlap="1" wp14:anchorId="5E3D2273" wp14:editId="05C7C48B">
                  <wp:simplePos x="0" y="0"/>
                  <wp:positionH relativeFrom="margin">
                    <wp:align>center</wp:align>
                  </wp:positionH>
                  <wp:positionV relativeFrom="bottomMargin">
                    <wp:align>center</wp:align>
                  </wp:positionV>
                  <wp:extent cx="5518150" cy="0"/>
                  <wp:effectExtent l="9525" t="9525" r="6350" b="9525"/>
                  <wp:wrapNone/>
                  <wp:docPr id="1037799569"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F3E17D3">
                <v:shapetype id="_x0000_t32" coordsize="21600,21600" o:oned="t" filled="f" o:spt="32" path="m,l21600,21600e" w14:anchorId="4352CB29">
                  <v:path fillok="f" arrowok="t" o:connecttype="none"/>
                  <o:lock v:ext="edit" shapetype="t"/>
                </v:shapetype>
                <v:shape id="Straight Arrow Connector 1" style="position:absolute;margin-left:0;margin-top:0;width:434.5pt;height:0;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spid="_x0000_s1026" strokecolor="gray"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w10:wrap anchorx="margin" anchory="margin"/>
                </v:shape>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119AE" w14:textId="77777777" w:rsidR="00D05CDB" w:rsidRDefault="00D05CDB">
      <w:r>
        <w:separator/>
      </w:r>
    </w:p>
  </w:footnote>
  <w:footnote w:type="continuationSeparator" w:id="0">
    <w:p w14:paraId="64EEE1D4" w14:textId="77777777" w:rsidR="00D05CDB" w:rsidRDefault="00D05CDB">
      <w:r>
        <w:continuationSeparator/>
      </w:r>
    </w:p>
  </w:footnote>
  <w:footnote w:type="continuationNotice" w:id="1">
    <w:p w14:paraId="16EF964D" w14:textId="77777777" w:rsidR="00D05CDB" w:rsidRDefault="00D05C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250B1" w14:textId="1D33CF43" w:rsidR="00235D1B" w:rsidRDefault="0A495186" w:rsidP="00235D1B">
    <w:pPr>
      <w:pStyle w:val="Header"/>
      <w:jc w:val="center"/>
    </w:pPr>
    <w:r>
      <w:t>BILL 5554 – RENAMING OF THE ASCSU HOUSING CAUCUS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B054A" w14:textId="7F03030D" w:rsidR="00235D1B" w:rsidRPr="00336F09" w:rsidRDefault="00235D1B" w:rsidP="005E6C6C">
    <w:pPr>
      <w:jc w:val="right"/>
      <w:rPr>
        <w:b/>
        <w:bCs/>
      </w:rPr>
    </w:pPr>
  </w:p>
</w:hdr>
</file>

<file path=word/intelligence2.xml><?xml version="1.0" encoding="utf-8"?>
<int2:intelligence xmlns:int2="http://schemas.microsoft.com/office/intelligence/2020/intelligence" xmlns:oel="http://schemas.microsoft.com/office/2019/extlst">
  <int2:observations>
    <int2:textHash int2:hashCode="zrOOtOAFiix8SZ" int2:id="MTpKXEnX">
      <int2:state int2:value="Rejected" int2:type="LegacyProofing"/>
    </int2:textHash>
    <int2:textHash int2:hashCode="8HyVHtfvdIPOyn" int2:id="SuXAWddI">
      <int2:state int2:value="Rejected" int2:type="LegacyProofing"/>
    </int2:textHash>
    <int2:textHash int2:hashCode="GeVQcwgWbd5VpE" int2:id="b68ZtLLH">
      <int2:state int2:value="Rejected" int2:type="LegacyProofing"/>
    </int2:textHash>
    <int2:textHash int2:hashCode="em+oK/w/JABKwA" int2:id="cOY7Y8Yt">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02510"/>
    <w:multiLevelType w:val="hybridMultilevel"/>
    <w:tmpl w:val="242607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3E55F3"/>
    <w:multiLevelType w:val="hybridMultilevel"/>
    <w:tmpl w:val="165C39FE"/>
    <w:lvl w:ilvl="0" w:tplc="0DF277D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D2CCC"/>
    <w:multiLevelType w:val="hybridMultilevel"/>
    <w:tmpl w:val="AA0C2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227831"/>
    <w:multiLevelType w:val="hybridMultilevel"/>
    <w:tmpl w:val="99EC9272"/>
    <w:lvl w:ilvl="0" w:tplc="0DF277D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420927"/>
    <w:multiLevelType w:val="hybridMultilevel"/>
    <w:tmpl w:val="8192374E"/>
    <w:lvl w:ilvl="0" w:tplc="0DF277D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B15E6C"/>
    <w:multiLevelType w:val="hybridMultilevel"/>
    <w:tmpl w:val="656C6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0C5248"/>
    <w:multiLevelType w:val="hybridMultilevel"/>
    <w:tmpl w:val="B21A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7F4E98"/>
    <w:multiLevelType w:val="hybridMultilevel"/>
    <w:tmpl w:val="AE3475A4"/>
    <w:lvl w:ilvl="0" w:tplc="0DF277D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9A4A55"/>
    <w:multiLevelType w:val="hybridMultilevel"/>
    <w:tmpl w:val="C128CD56"/>
    <w:lvl w:ilvl="0" w:tplc="0DF277D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020EFC"/>
    <w:multiLevelType w:val="hybridMultilevel"/>
    <w:tmpl w:val="14763A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9B19E9"/>
    <w:multiLevelType w:val="hybridMultilevel"/>
    <w:tmpl w:val="827EAE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69055E"/>
    <w:multiLevelType w:val="hybridMultilevel"/>
    <w:tmpl w:val="B4B65238"/>
    <w:lvl w:ilvl="0" w:tplc="0DF277D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91039D"/>
    <w:multiLevelType w:val="hybridMultilevel"/>
    <w:tmpl w:val="90DCDA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4F7941"/>
    <w:multiLevelType w:val="hybridMultilevel"/>
    <w:tmpl w:val="F9860B94"/>
    <w:lvl w:ilvl="0" w:tplc="732A7FA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C61E2D"/>
    <w:multiLevelType w:val="hybridMultilevel"/>
    <w:tmpl w:val="ADC84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1230787">
    <w:abstractNumId w:val="13"/>
  </w:num>
  <w:num w:numId="2" w16cid:durableId="867916255">
    <w:abstractNumId w:val="0"/>
  </w:num>
  <w:num w:numId="3" w16cid:durableId="304357335">
    <w:abstractNumId w:val="10"/>
  </w:num>
  <w:num w:numId="4" w16cid:durableId="911237468">
    <w:abstractNumId w:val="9"/>
  </w:num>
  <w:num w:numId="5" w16cid:durableId="1513957497">
    <w:abstractNumId w:val="12"/>
  </w:num>
  <w:num w:numId="6" w16cid:durableId="121310355">
    <w:abstractNumId w:val="11"/>
  </w:num>
  <w:num w:numId="7" w16cid:durableId="1466199648">
    <w:abstractNumId w:val="7"/>
  </w:num>
  <w:num w:numId="8" w16cid:durableId="716050672">
    <w:abstractNumId w:val="3"/>
  </w:num>
  <w:num w:numId="9" w16cid:durableId="811751415">
    <w:abstractNumId w:val="8"/>
  </w:num>
  <w:num w:numId="10" w16cid:durableId="849492228">
    <w:abstractNumId w:val="1"/>
  </w:num>
  <w:num w:numId="11" w16cid:durableId="1709136378">
    <w:abstractNumId w:val="4"/>
  </w:num>
  <w:num w:numId="12" w16cid:durableId="1586500652">
    <w:abstractNumId w:val="14"/>
  </w:num>
  <w:num w:numId="13" w16cid:durableId="763649636">
    <w:abstractNumId w:val="2"/>
  </w:num>
  <w:num w:numId="14" w16cid:durableId="2037071311">
    <w:abstractNumId w:val="6"/>
  </w:num>
  <w:num w:numId="15" w16cid:durableId="175173406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kken,Kieran">
    <w15:presenceInfo w15:providerId="AD" w15:userId="S::c837625335@colostate.edu::b12c145c-ff41-4f88-bc4b-28dacf3f5dab"/>
  </w15:person>
  <w15:person w15:author="Reese,Brooke">
    <w15:presenceInfo w15:providerId="AD" w15:userId="S::bmreese@colostate.edu::d68ba243-e3e9-4002-8094-12599a92fe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D9E179"/>
    <w:rsid w:val="00007E5E"/>
    <w:rsid w:val="00022909"/>
    <w:rsid w:val="00023902"/>
    <w:rsid w:val="000371A6"/>
    <w:rsid w:val="00041CFC"/>
    <w:rsid w:val="00046FB5"/>
    <w:rsid w:val="0005215C"/>
    <w:rsid w:val="00056F19"/>
    <w:rsid w:val="0005789A"/>
    <w:rsid w:val="0006050A"/>
    <w:rsid w:val="000612C1"/>
    <w:rsid w:val="00067CA1"/>
    <w:rsid w:val="00072861"/>
    <w:rsid w:val="000A0A7A"/>
    <w:rsid w:val="000A2D57"/>
    <w:rsid w:val="000A35DD"/>
    <w:rsid w:val="000A49C5"/>
    <w:rsid w:val="000B1BB1"/>
    <w:rsid w:val="000C3FC9"/>
    <w:rsid w:val="000D194E"/>
    <w:rsid w:val="000F098F"/>
    <w:rsid w:val="001006FD"/>
    <w:rsid w:val="00103E78"/>
    <w:rsid w:val="001146CE"/>
    <w:rsid w:val="00115833"/>
    <w:rsid w:val="00116A7E"/>
    <w:rsid w:val="001352F7"/>
    <w:rsid w:val="00135F40"/>
    <w:rsid w:val="0014037A"/>
    <w:rsid w:val="00142677"/>
    <w:rsid w:val="0014619F"/>
    <w:rsid w:val="00146C65"/>
    <w:rsid w:val="0015141C"/>
    <w:rsid w:val="00175E1C"/>
    <w:rsid w:val="00181B2F"/>
    <w:rsid w:val="001939D0"/>
    <w:rsid w:val="001971FF"/>
    <w:rsid w:val="001A3678"/>
    <w:rsid w:val="001B0E39"/>
    <w:rsid w:val="001B3CF8"/>
    <w:rsid w:val="001D1DBC"/>
    <w:rsid w:val="00216835"/>
    <w:rsid w:val="002221CC"/>
    <w:rsid w:val="00222980"/>
    <w:rsid w:val="00233CD8"/>
    <w:rsid w:val="00235D1B"/>
    <w:rsid w:val="00237E49"/>
    <w:rsid w:val="00244250"/>
    <w:rsid w:val="00255E7F"/>
    <w:rsid w:val="00257921"/>
    <w:rsid w:val="002621E1"/>
    <w:rsid w:val="00265F80"/>
    <w:rsid w:val="00296F69"/>
    <w:rsid w:val="002A79C8"/>
    <w:rsid w:val="002C379A"/>
    <w:rsid w:val="002C5308"/>
    <w:rsid w:val="002C5DF3"/>
    <w:rsid w:val="002C7943"/>
    <w:rsid w:val="002E19D7"/>
    <w:rsid w:val="002E4776"/>
    <w:rsid w:val="002E5444"/>
    <w:rsid w:val="002F1A7B"/>
    <w:rsid w:val="0032134D"/>
    <w:rsid w:val="0033224B"/>
    <w:rsid w:val="00336F09"/>
    <w:rsid w:val="003537F3"/>
    <w:rsid w:val="003601F2"/>
    <w:rsid w:val="003D73F1"/>
    <w:rsid w:val="003F43F0"/>
    <w:rsid w:val="00405F19"/>
    <w:rsid w:val="00410E9B"/>
    <w:rsid w:val="00432EB9"/>
    <w:rsid w:val="00434F6C"/>
    <w:rsid w:val="00464466"/>
    <w:rsid w:val="0046655C"/>
    <w:rsid w:val="00471678"/>
    <w:rsid w:val="0047364A"/>
    <w:rsid w:val="00473D3D"/>
    <w:rsid w:val="00483728"/>
    <w:rsid w:val="00491BF9"/>
    <w:rsid w:val="00492E02"/>
    <w:rsid w:val="00496513"/>
    <w:rsid w:val="004A285B"/>
    <w:rsid w:val="004B2451"/>
    <w:rsid w:val="004C08FD"/>
    <w:rsid w:val="004D43BB"/>
    <w:rsid w:val="004E2EA7"/>
    <w:rsid w:val="00513FCA"/>
    <w:rsid w:val="00521523"/>
    <w:rsid w:val="00524598"/>
    <w:rsid w:val="00541093"/>
    <w:rsid w:val="00551504"/>
    <w:rsid w:val="00551FC3"/>
    <w:rsid w:val="00560051"/>
    <w:rsid w:val="00561FBD"/>
    <w:rsid w:val="00586271"/>
    <w:rsid w:val="00594B14"/>
    <w:rsid w:val="005A10F9"/>
    <w:rsid w:val="005B1FFD"/>
    <w:rsid w:val="005B7747"/>
    <w:rsid w:val="005D2DA7"/>
    <w:rsid w:val="005E4DEF"/>
    <w:rsid w:val="005E6C6C"/>
    <w:rsid w:val="005F20F2"/>
    <w:rsid w:val="005F70F5"/>
    <w:rsid w:val="00603FC9"/>
    <w:rsid w:val="00615506"/>
    <w:rsid w:val="00625E1A"/>
    <w:rsid w:val="006322B5"/>
    <w:rsid w:val="00635B02"/>
    <w:rsid w:val="00642A95"/>
    <w:rsid w:val="00642E4D"/>
    <w:rsid w:val="006450A2"/>
    <w:rsid w:val="00646B4D"/>
    <w:rsid w:val="00672E9C"/>
    <w:rsid w:val="00674E86"/>
    <w:rsid w:val="006771D3"/>
    <w:rsid w:val="00680175"/>
    <w:rsid w:val="00686B3A"/>
    <w:rsid w:val="00697E2B"/>
    <w:rsid w:val="006B2EC5"/>
    <w:rsid w:val="006C4A37"/>
    <w:rsid w:val="006D56D7"/>
    <w:rsid w:val="006D5A0C"/>
    <w:rsid w:val="006E1C6D"/>
    <w:rsid w:val="006F062F"/>
    <w:rsid w:val="0070245F"/>
    <w:rsid w:val="00711DEC"/>
    <w:rsid w:val="0073226F"/>
    <w:rsid w:val="00744BBC"/>
    <w:rsid w:val="00757CF5"/>
    <w:rsid w:val="00762D6D"/>
    <w:rsid w:val="00762E90"/>
    <w:rsid w:val="00763668"/>
    <w:rsid w:val="007668C0"/>
    <w:rsid w:val="00772F4A"/>
    <w:rsid w:val="0077538F"/>
    <w:rsid w:val="007923F1"/>
    <w:rsid w:val="00793F79"/>
    <w:rsid w:val="007A3C9D"/>
    <w:rsid w:val="007A72D5"/>
    <w:rsid w:val="007B5C18"/>
    <w:rsid w:val="007C0563"/>
    <w:rsid w:val="007C52B7"/>
    <w:rsid w:val="007C77F8"/>
    <w:rsid w:val="007D2910"/>
    <w:rsid w:val="007E15B8"/>
    <w:rsid w:val="007E29CE"/>
    <w:rsid w:val="007E7571"/>
    <w:rsid w:val="007F5428"/>
    <w:rsid w:val="007F7F82"/>
    <w:rsid w:val="00800A91"/>
    <w:rsid w:val="00800EEF"/>
    <w:rsid w:val="00801892"/>
    <w:rsid w:val="0081029B"/>
    <w:rsid w:val="00825821"/>
    <w:rsid w:val="00835583"/>
    <w:rsid w:val="00840868"/>
    <w:rsid w:val="0084762F"/>
    <w:rsid w:val="008611D0"/>
    <w:rsid w:val="00874B62"/>
    <w:rsid w:val="00875950"/>
    <w:rsid w:val="00877754"/>
    <w:rsid w:val="00880A3E"/>
    <w:rsid w:val="008811A7"/>
    <w:rsid w:val="00884DE3"/>
    <w:rsid w:val="008B0D36"/>
    <w:rsid w:val="008B33E1"/>
    <w:rsid w:val="008D043D"/>
    <w:rsid w:val="008D6D66"/>
    <w:rsid w:val="008E5D00"/>
    <w:rsid w:val="008F1E07"/>
    <w:rsid w:val="008F70E9"/>
    <w:rsid w:val="0090500D"/>
    <w:rsid w:val="00927747"/>
    <w:rsid w:val="00932D3B"/>
    <w:rsid w:val="00932F73"/>
    <w:rsid w:val="00940967"/>
    <w:rsid w:val="009440B0"/>
    <w:rsid w:val="00945988"/>
    <w:rsid w:val="00963025"/>
    <w:rsid w:val="009635C8"/>
    <w:rsid w:val="00976F8C"/>
    <w:rsid w:val="0098184D"/>
    <w:rsid w:val="009A1862"/>
    <w:rsid w:val="009B73B7"/>
    <w:rsid w:val="009C415C"/>
    <w:rsid w:val="009D3622"/>
    <w:rsid w:val="009E00A0"/>
    <w:rsid w:val="009F5C2F"/>
    <w:rsid w:val="00A00591"/>
    <w:rsid w:val="00A032E4"/>
    <w:rsid w:val="00A1309F"/>
    <w:rsid w:val="00A20DA2"/>
    <w:rsid w:val="00A37D55"/>
    <w:rsid w:val="00A43E06"/>
    <w:rsid w:val="00A512FB"/>
    <w:rsid w:val="00A5413C"/>
    <w:rsid w:val="00A71492"/>
    <w:rsid w:val="00A77CEE"/>
    <w:rsid w:val="00A9431E"/>
    <w:rsid w:val="00AB0C59"/>
    <w:rsid w:val="00AC49F3"/>
    <w:rsid w:val="00AE1353"/>
    <w:rsid w:val="00AE46AC"/>
    <w:rsid w:val="00AF0F57"/>
    <w:rsid w:val="00AF425A"/>
    <w:rsid w:val="00AF64B5"/>
    <w:rsid w:val="00B03A95"/>
    <w:rsid w:val="00B04A7F"/>
    <w:rsid w:val="00B04C01"/>
    <w:rsid w:val="00B130AB"/>
    <w:rsid w:val="00B16CB4"/>
    <w:rsid w:val="00B243CA"/>
    <w:rsid w:val="00B24528"/>
    <w:rsid w:val="00B368C5"/>
    <w:rsid w:val="00B42B67"/>
    <w:rsid w:val="00B45CF1"/>
    <w:rsid w:val="00B479D5"/>
    <w:rsid w:val="00B51432"/>
    <w:rsid w:val="00B54A7F"/>
    <w:rsid w:val="00B708B8"/>
    <w:rsid w:val="00B73849"/>
    <w:rsid w:val="00B765C0"/>
    <w:rsid w:val="00B767CF"/>
    <w:rsid w:val="00B852A0"/>
    <w:rsid w:val="00B91328"/>
    <w:rsid w:val="00BA1BFA"/>
    <w:rsid w:val="00BD0EE5"/>
    <w:rsid w:val="00BD1CA2"/>
    <w:rsid w:val="00BD5CA7"/>
    <w:rsid w:val="00BE0D2A"/>
    <w:rsid w:val="00BE2AEA"/>
    <w:rsid w:val="00BF5604"/>
    <w:rsid w:val="00C0441B"/>
    <w:rsid w:val="00C05CDE"/>
    <w:rsid w:val="00C07868"/>
    <w:rsid w:val="00C250F2"/>
    <w:rsid w:val="00C33A90"/>
    <w:rsid w:val="00C36884"/>
    <w:rsid w:val="00C406D8"/>
    <w:rsid w:val="00C4260F"/>
    <w:rsid w:val="00C57B0A"/>
    <w:rsid w:val="00C61C4A"/>
    <w:rsid w:val="00C66FD2"/>
    <w:rsid w:val="00C7020B"/>
    <w:rsid w:val="00C75704"/>
    <w:rsid w:val="00C92E9D"/>
    <w:rsid w:val="00CA29CF"/>
    <w:rsid w:val="00CB176A"/>
    <w:rsid w:val="00CC486D"/>
    <w:rsid w:val="00CD3C7D"/>
    <w:rsid w:val="00CE097B"/>
    <w:rsid w:val="00D001DC"/>
    <w:rsid w:val="00D006A7"/>
    <w:rsid w:val="00D011B7"/>
    <w:rsid w:val="00D05CDB"/>
    <w:rsid w:val="00D13CE0"/>
    <w:rsid w:val="00D16792"/>
    <w:rsid w:val="00D202E6"/>
    <w:rsid w:val="00D5162D"/>
    <w:rsid w:val="00D77708"/>
    <w:rsid w:val="00D84793"/>
    <w:rsid w:val="00D90717"/>
    <w:rsid w:val="00D92937"/>
    <w:rsid w:val="00D9322D"/>
    <w:rsid w:val="00D968B2"/>
    <w:rsid w:val="00DA001D"/>
    <w:rsid w:val="00DA2839"/>
    <w:rsid w:val="00DB40ED"/>
    <w:rsid w:val="00DB49E1"/>
    <w:rsid w:val="00DC174A"/>
    <w:rsid w:val="00DC1BE7"/>
    <w:rsid w:val="00DC7B30"/>
    <w:rsid w:val="00DD057B"/>
    <w:rsid w:val="00DD6702"/>
    <w:rsid w:val="00DE0477"/>
    <w:rsid w:val="00DE199C"/>
    <w:rsid w:val="00DF02A8"/>
    <w:rsid w:val="00DF1260"/>
    <w:rsid w:val="00DF15A7"/>
    <w:rsid w:val="00DF2D67"/>
    <w:rsid w:val="00DF78A1"/>
    <w:rsid w:val="00E06F9E"/>
    <w:rsid w:val="00E12F1E"/>
    <w:rsid w:val="00E140D0"/>
    <w:rsid w:val="00E1549F"/>
    <w:rsid w:val="00E208FD"/>
    <w:rsid w:val="00E22B37"/>
    <w:rsid w:val="00E36FC8"/>
    <w:rsid w:val="00E42895"/>
    <w:rsid w:val="00E467EB"/>
    <w:rsid w:val="00E50931"/>
    <w:rsid w:val="00E5122A"/>
    <w:rsid w:val="00E7306C"/>
    <w:rsid w:val="00E735AA"/>
    <w:rsid w:val="00E91D70"/>
    <w:rsid w:val="00E93BED"/>
    <w:rsid w:val="00E9527C"/>
    <w:rsid w:val="00EB3C99"/>
    <w:rsid w:val="00EB7AD8"/>
    <w:rsid w:val="00EC189F"/>
    <w:rsid w:val="00ED05A9"/>
    <w:rsid w:val="00F041C8"/>
    <w:rsid w:val="00F3350B"/>
    <w:rsid w:val="00F33B34"/>
    <w:rsid w:val="00F439CC"/>
    <w:rsid w:val="00F44924"/>
    <w:rsid w:val="00F47E5C"/>
    <w:rsid w:val="00F53A7A"/>
    <w:rsid w:val="00F55CB8"/>
    <w:rsid w:val="00F571D3"/>
    <w:rsid w:val="00F740DF"/>
    <w:rsid w:val="00F81535"/>
    <w:rsid w:val="00F90468"/>
    <w:rsid w:val="00F92DF5"/>
    <w:rsid w:val="00F95650"/>
    <w:rsid w:val="00F958A7"/>
    <w:rsid w:val="00FA0029"/>
    <w:rsid w:val="00FA51F5"/>
    <w:rsid w:val="00FA69DB"/>
    <w:rsid w:val="00FB156C"/>
    <w:rsid w:val="00FD01A2"/>
    <w:rsid w:val="00FD7EA0"/>
    <w:rsid w:val="00FF09B8"/>
    <w:rsid w:val="00FF40D0"/>
    <w:rsid w:val="0129D833"/>
    <w:rsid w:val="022EED2C"/>
    <w:rsid w:val="02A65E80"/>
    <w:rsid w:val="02F8C74D"/>
    <w:rsid w:val="03BBA41E"/>
    <w:rsid w:val="03E66012"/>
    <w:rsid w:val="04D9E179"/>
    <w:rsid w:val="052B6778"/>
    <w:rsid w:val="05A55943"/>
    <w:rsid w:val="05F1156A"/>
    <w:rsid w:val="065E61DF"/>
    <w:rsid w:val="07878159"/>
    <w:rsid w:val="092696A1"/>
    <w:rsid w:val="096912F2"/>
    <w:rsid w:val="0A495186"/>
    <w:rsid w:val="0AB607DA"/>
    <w:rsid w:val="0B89DF97"/>
    <w:rsid w:val="0B916B7F"/>
    <w:rsid w:val="0C58081E"/>
    <w:rsid w:val="0C92DCDF"/>
    <w:rsid w:val="0D975C56"/>
    <w:rsid w:val="0DC58DDD"/>
    <w:rsid w:val="0E7D7D07"/>
    <w:rsid w:val="0F203604"/>
    <w:rsid w:val="0F83C94B"/>
    <w:rsid w:val="0FFD7776"/>
    <w:rsid w:val="10289C87"/>
    <w:rsid w:val="1034AB12"/>
    <w:rsid w:val="12C9B36D"/>
    <w:rsid w:val="13475D9A"/>
    <w:rsid w:val="1397C68B"/>
    <w:rsid w:val="13ABA5BC"/>
    <w:rsid w:val="144A44BB"/>
    <w:rsid w:val="149915BD"/>
    <w:rsid w:val="160F1454"/>
    <w:rsid w:val="1651A0C8"/>
    <w:rsid w:val="166B811A"/>
    <w:rsid w:val="17C9A686"/>
    <w:rsid w:val="1826DFC2"/>
    <w:rsid w:val="18D9C39C"/>
    <w:rsid w:val="1A06DAF4"/>
    <w:rsid w:val="1A177818"/>
    <w:rsid w:val="1AB72655"/>
    <w:rsid w:val="1B79BAFF"/>
    <w:rsid w:val="1D44490D"/>
    <w:rsid w:val="1F0A62EC"/>
    <w:rsid w:val="1F6D45C2"/>
    <w:rsid w:val="20685B3D"/>
    <w:rsid w:val="20EEC8D8"/>
    <w:rsid w:val="21587E1B"/>
    <w:rsid w:val="217D98D4"/>
    <w:rsid w:val="220FA5FF"/>
    <w:rsid w:val="2211D239"/>
    <w:rsid w:val="2230ECBD"/>
    <w:rsid w:val="22F6A693"/>
    <w:rsid w:val="23925AB4"/>
    <w:rsid w:val="23B33C4E"/>
    <w:rsid w:val="23F92A2F"/>
    <w:rsid w:val="24E5878F"/>
    <w:rsid w:val="25499C9A"/>
    <w:rsid w:val="25598F2D"/>
    <w:rsid w:val="25B527E2"/>
    <w:rsid w:val="26B2FE9C"/>
    <w:rsid w:val="27343058"/>
    <w:rsid w:val="2740B98B"/>
    <w:rsid w:val="281D47B6"/>
    <w:rsid w:val="28D1961D"/>
    <w:rsid w:val="2904B9E6"/>
    <w:rsid w:val="295D0E11"/>
    <w:rsid w:val="2AF20878"/>
    <w:rsid w:val="2B0FA53D"/>
    <w:rsid w:val="2B71478B"/>
    <w:rsid w:val="2DC35889"/>
    <w:rsid w:val="2E22779E"/>
    <w:rsid w:val="2EE38186"/>
    <w:rsid w:val="30A85C03"/>
    <w:rsid w:val="30AF886F"/>
    <w:rsid w:val="32623D0C"/>
    <w:rsid w:val="332A97CF"/>
    <w:rsid w:val="333E4670"/>
    <w:rsid w:val="348285E3"/>
    <w:rsid w:val="359DFF6C"/>
    <w:rsid w:val="3627CDFA"/>
    <w:rsid w:val="37EE6B86"/>
    <w:rsid w:val="37FA391E"/>
    <w:rsid w:val="390541E2"/>
    <w:rsid w:val="3931D9C2"/>
    <w:rsid w:val="3964DC22"/>
    <w:rsid w:val="39762BC1"/>
    <w:rsid w:val="3B8095F1"/>
    <w:rsid w:val="3BF7216C"/>
    <w:rsid w:val="3C88C9FF"/>
    <w:rsid w:val="3CBDE164"/>
    <w:rsid w:val="3D67DC57"/>
    <w:rsid w:val="3D7E1CB2"/>
    <w:rsid w:val="3DFB1A43"/>
    <w:rsid w:val="3E085DC0"/>
    <w:rsid w:val="3E124EFA"/>
    <w:rsid w:val="3EAAAC71"/>
    <w:rsid w:val="3F2C4CC6"/>
    <w:rsid w:val="3F3564B3"/>
    <w:rsid w:val="3F869A8F"/>
    <w:rsid w:val="413C2259"/>
    <w:rsid w:val="418DE848"/>
    <w:rsid w:val="41CDBEA6"/>
    <w:rsid w:val="41CFCA49"/>
    <w:rsid w:val="4296C1AA"/>
    <w:rsid w:val="42E1D87E"/>
    <w:rsid w:val="4439B424"/>
    <w:rsid w:val="467A31DF"/>
    <w:rsid w:val="467A64B0"/>
    <w:rsid w:val="468ACEBC"/>
    <w:rsid w:val="472C6584"/>
    <w:rsid w:val="47633608"/>
    <w:rsid w:val="48009F6C"/>
    <w:rsid w:val="484789CE"/>
    <w:rsid w:val="48F9F060"/>
    <w:rsid w:val="494F4B25"/>
    <w:rsid w:val="49639528"/>
    <w:rsid w:val="49A71F1F"/>
    <w:rsid w:val="4B5307DE"/>
    <w:rsid w:val="4C318BE4"/>
    <w:rsid w:val="4C43D27A"/>
    <w:rsid w:val="4DC64FEC"/>
    <w:rsid w:val="4E012750"/>
    <w:rsid w:val="4E46CE0F"/>
    <w:rsid w:val="4E57AACA"/>
    <w:rsid w:val="4F8BBA3D"/>
    <w:rsid w:val="5056FB4C"/>
    <w:rsid w:val="50E07021"/>
    <w:rsid w:val="51408C30"/>
    <w:rsid w:val="515AA1AC"/>
    <w:rsid w:val="522E638C"/>
    <w:rsid w:val="53D038F1"/>
    <w:rsid w:val="542325D4"/>
    <w:rsid w:val="545442B4"/>
    <w:rsid w:val="54E61655"/>
    <w:rsid w:val="5527A9E8"/>
    <w:rsid w:val="5687D1A6"/>
    <w:rsid w:val="57050CA1"/>
    <w:rsid w:val="570D8D8C"/>
    <w:rsid w:val="5856E142"/>
    <w:rsid w:val="59F4B21B"/>
    <w:rsid w:val="5A1E3B35"/>
    <w:rsid w:val="5A878985"/>
    <w:rsid w:val="5AD42A76"/>
    <w:rsid w:val="5AEF617D"/>
    <w:rsid w:val="5AFC3BED"/>
    <w:rsid w:val="5BBA0B96"/>
    <w:rsid w:val="5C6FFAD7"/>
    <w:rsid w:val="5C7498BF"/>
    <w:rsid w:val="5C9F1CC0"/>
    <w:rsid w:val="5D3E8E12"/>
    <w:rsid w:val="5E8EE1B5"/>
    <w:rsid w:val="5E964340"/>
    <w:rsid w:val="5EBBC62C"/>
    <w:rsid w:val="5F18CB5A"/>
    <w:rsid w:val="5FE4B392"/>
    <w:rsid w:val="60A77076"/>
    <w:rsid w:val="60E142BE"/>
    <w:rsid w:val="61BD18AD"/>
    <w:rsid w:val="62A7E778"/>
    <w:rsid w:val="63B2831D"/>
    <w:rsid w:val="63EC4A4F"/>
    <w:rsid w:val="64B0A2E3"/>
    <w:rsid w:val="64DE560C"/>
    <w:rsid w:val="65107824"/>
    <w:rsid w:val="6572FAEB"/>
    <w:rsid w:val="65B0D477"/>
    <w:rsid w:val="65EEB15A"/>
    <w:rsid w:val="65F4E111"/>
    <w:rsid w:val="660896A3"/>
    <w:rsid w:val="672D1960"/>
    <w:rsid w:val="675EF961"/>
    <w:rsid w:val="67BB5085"/>
    <w:rsid w:val="68943CE4"/>
    <w:rsid w:val="68A7D0E8"/>
    <w:rsid w:val="690285E6"/>
    <w:rsid w:val="695E96DC"/>
    <w:rsid w:val="6A3C4C85"/>
    <w:rsid w:val="6ABC41B5"/>
    <w:rsid w:val="6B096A3B"/>
    <w:rsid w:val="6B2D45BA"/>
    <w:rsid w:val="6C918F90"/>
    <w:rsid w:val="6D64E24F"/>
    <w:rsid w:val="6EE37341"/>
    <w:rsid w:val="6F83223A"/>
    <w:rsid w:val="701F2B3D"/>
    <w:rsid w:val="7026ED4A"/>
    <w:rsid w:val="7175723C"/>
    <w:rsid w:val="72640ABD"/>
    <w:rsid w:val="7380D06F"/>
    <w:rsid w:val="73EE0842"/>
    <w:rsid w:val="743B2ABD"/>
    <w:rsid w:val="753AFBF0"/>
    <w:rsid w:val="753B66A5"/>
    <w:rsid w:val="7587AD94"/>
    <w:rsid w:val="75D11E67"/>
    <w:rsid w:val="77B95FD5"/>
    <w:rsid w:val="77D2C816"/>
    <w:rsid w:val="78CB51AF"/>
    <w:rsid w:val="7908932B"/>
    <w:rsid w:val="7921BCD4"/>
    <w:rsid w:val="797638B1"/>
    <w:rsid w:val="79847789"/>
    <w:rsid w:val="79DA6A9D"/>
    <w:rsid w:val="7A4292C1"/>
    <w:rsid w:val="7A743FC5"/>
    <w:rsid w:val="7AE524A8"/>
    <w:rsid w:val="7CAD46E0"/>
    <w:rsid w:val="7CCBFA08"/>
    <w:rsid w:val="7CDFDE01"/>
    <w:rsid w:val="7D3F881E"/>
    <w:rsid w:val="7D78EA45"/>
    <w:rsid w:val="7DF2D703"/>
    <w:rsid w:val="7DF63B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37472"/>
  <w15:docId w15:val="{B7DA4FA7-8FEA-4FE3-8A10-CE4F7EE7D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A95"/>
    <w:rPr>
      <w:sz w:val="24"/>
      <w:szCs w:val="24"/>
    </w:rPr>
  </w:style>
  <w:style w:type="paragraph" w:styleId="Heading1">
    <w:name w:val="heading 1"/>
    <w:basedOn w:val="Heading2"/>
    <w:next w:val="Normal"/>
    <w:link w:val="Heading1Char"/>
    <w:uiPriority w:val="9"/>
    <w:qFormat/>
    <w:rsid w:val="00C250F2"/>
    <w:pPr>
      <w:outlineLvl w:val="0"/>
    </w:pPr>
  </w:style>
  <w:style w:type="paragraph" w:styleId="Heading2">
    <w:name w:val="heading 2"/>
    <w:basedOn w:val="Normal"/>
    <w:next w:val="Normal"/>
    <w:link w:val="Heading2Char"/>
    <w:uiPriority w:val="9"/>
    <w:unhideWhenUsed/>
    <w:qFormat/>
    <w:rsid w:val="00C250F2"/>
    <w:pPr>
      <w:outlineLvl w:val="1"/>
    </w:pPr>
    <w:rPr>
      <w:b/>
      <w:bCs/>
    </w:rPr>
  </w:style>
  <w:style w:type="paragraph" w:styleId="Heading3">
    <w:name w:val="heading 3"/>
    <w:basedOn w:val="Heading2"/>
    <w:next w:val="Normal"/>
    <w:link w:val="Heading3Char"/>
    <w:uiPriority w:val="9"/>
    <w:unhideWhenUsed/>
    <w:qFormat/>
    <w:rsid w:val="00C250F2"/>
    <w:pPr>
      <w:outlineLvl w:val="2"/>
    </w:pPr>
    <w:rPr>
      <w:b w:val="0"/>
      <w:bCs w:val="0"/>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customStyle="1" w:styleId="Heading2Char">
    <w:name w:val="Heading 2 Char"/>
    <w:basedOn w:val="DefaultParagraphFont"/>
    <w:link w:val="Heading2"/>
    <w:uiPriority w:val="9"/>
    <w:rsid w:val="00C250F2"/>
    <w:rPr>
      <w:b/>
      <w:bCs/>
      <w:sz w:val="24"/>
      <w:szCs w:val="24"/>
    </w:rPr>
  </w:style>
  <w:style w:type="character" w:customStyle="1" w:styleId="Heading1Char">
    <w:name w:val="Heading 1 Char"/>
    <w:basedOn w:val="DefaultParagraphFont"/>
    <w:link w:val="Heading1"/>
    <w:uiPriority w:val="9"/>
    <w:rsid w:val="00C250F2"/>
    <w:rPr>
      <w:b/>
      <w:bCs/>
      <w:sz w:val="24"/>
      <w:szCs w:val="24"/>
    </w:rPr>
  </w:style>
  <w:style w:type="character" w:customStyle="1" w:styleId="Heading3Char">
    <w:name w:val="Heading 3 Char"/>
    <w:basedOn w:val="DefaultParagraphFont"/>
    <w:link w:val="Heading3"/>
    <w:uiPriority w:val="9"/>
    <w:rsid w:val="00C250F2"/>
    <w:rPr>
      <w:i/>
      <w:iCs/>
      <w:sz w:val="24"/>
      <w:szCs w:val="24"/>
    </w:rPr>
  </w:style>
  <w:style w:type="paragraph" w:styleId="Header">
    <w:name w:val="header"/>
    <w:basedOn w:val="Normal"/>
    <w:link w:val="HeaderChar"/>
    <w:uiPriority w:val="99"/>
    <w:unhideWhenUsed/>
    <w:rsid w:val="00594B14"/>
    <w:pPr>
      <w:tabs>
        <w:tab w:val="center" w:pos="4680"/>
        <w:tab w:val="right" w:pos="9360"/>
      </w:tabs>
    </w:pPr>
  </w:style>
  <w:style w:type="character" w:customStyle="1" w:styleId="HeaderChar">
    <w:name w:val="Header Char"/>
    <w:basedOn w:val="DefaultParagraphFont"/>
    <w:link w:val="Header"/>
    <w:uiPriority w:val="99"/>
    <w:rsid w:val="00594B14"/>
    <w:rPr>
      <w:sz w:val="24"/>
      <w:szCs w:val="24"/>
    </w:rPr>
  </w:style>
  <w:style w:type="paragraph" w:styleId="Footer">
    <w:name w:val="footer"/>
    <w:basedOn w:val="Normal"/>
    <w:link w:val="FooterChar"/>
    <w:uiPriority w:val="99"/>
    <w:unhideWhenUsed/>
    <w:rsid w:val="00594B14"/>
    <w:pPr>
      <w:tabs>
        <w:tab w:val="center" w:pos="4680"/>
        <w:tab w:val="right" w:pos="9360"/>
      </w:tabs>
    </w:pPr>
  </w:style>
  <w:style w:type="character" w:customStyle="1" w:styleId="FooterChar">
    <w:name w:val="Footer Char"/>
    <w:basedOn w:val="DefaultParagraphFont"/>
    <w:link w:val="Footer"/>
    <w:uiPriority w:val="99"/>
    <w:rsid w:val="00594B14"/>
    <w:rPr>
      <w:sz w:val="24"/>
      <w:szCs w:val="24"/>
    </w:rPr>
  </w:style>
  <w:style w:type="paragraph" w:styleId="Revision">
    <w:name w:val="Revision"/>
    <w:hidden/>
    <w:uiPriority w:val="99"/>
    <w:semiHidden/>
    <w:rsid w:val="006C4A3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ListParagraph">
    <w:name w:val="List Paragraph"/>
    <w:basedOn w:val="Normal"/>
    <w:uiPriority w:val="34"/>
    <w:qFormat/>
    <w:rsid w:val="00DD057B"/>
    <w:pPr>
      <w:ind w:left="720"/>
      <w:contextualSpacing/>
    </w:pPr>
  </w:style>
  <w:style w:type="character" w:customStyle="1" w:styleId="cf01">
    <w:name w:val="cf01"/>
    <w:basedOn w:val="DefaultParagraphFont"/>
    <w:rsid w:val="00B16CB4"/>
    <w:rPr>
      <w:rFonts w:ascii="Segoe UI" w:hAnsi="Segoe UI" w:cs="Segoe UI" w:hint="default"/>
      <w:color w:val="262626"/>
      <w:sz w:val="36"/>
      <w:szCs w:val="3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96385">
      <w:bodyDiv w:val="1"/>
      <w:marLeft w:val="0"/>
      <w:marRight w:val="0"/>
      <w:marTop w:val="0"/>
      <w:marBottom w:val="0"/>
      <w:divBdr>
        <w:top w:val="none" w:sz="0" w:space="0" w:color="auto"/>
        <w:left w:val="none" w:sz="0" w:space="0" w:color="auto"/>
        <w:bottom w:val="none" w:sz="0" w:space="0" w:color="auto"/>
        <w:right w:val="none" w:sz="0" w:space="0" w:color="auto"/>
      </w:divBdr>
    </w:div>
    <w:div w:id="123890046">
      <w:bodyDiv w:val="1"/>
      <w:marLeft w:val="0"/>
      <w:marRight w:val="0"/>
      <w:marTop w:val="0"/>
      <w:marBottom w:val="0"/>
      <w:divBdr>
        <w:top w:val="none" w:sz="0" w:space="0" w:color="auto"/>
        <w:left w:val="none" w:sz="0" w:space="0" w:color="auto"/>
        <w:bottom w:val="none" w:sz="0" w:space="0" w:color="auto"/>
        <w:right w:val="none" w:sz="0" w:space="0" w:color="auto"/>
      </w:divBdr>
    </w:div>
    <w:div w:id="197864513">
      <w:bodyDiv w:val="1"/>
      <w:marLeft w:val="0"/>
      <w:marRight w:val="0"/>
      <w:marTop w:val="0"/>
      <w:marBottom w:val="0"/>
      <w:divBdr>
        <w:top w:val="none" w:sz="0" w:space="0" w:color="auto"/>
        <w:left w:val="none" w:sz="0" w:space="0" w:color="auto"/>
        <w:bottom w:val="none" w:sz="0" w:space="0" w:color="auto"/>
        <w:right w:val="none" w:sz="0" w:space="0" w:color="auto"/>
      </w:divBdr>
    </w:div>
    <w:div w:id="222177287">
      <w:bodyDiv w:val="1"/>
      <w:marLeft w:val="0"/>
      <w:marRight w:val="0"/>
      <w:marTop w:val="0"/>
      <w:marBottom w:val="0"/>
      <w:divBdr>
        <w:top w:val="none" w:sz="0" w:space="0" w:color="auto"/>
        <w:left w:val="none" w:sz="0" w:space="0" w:color="auto"/>
        <w:bottom w:val="none" w:sz="0" w:space="0" w:color="auto"/>
        <w:right w:val="none" w:sz="0" w:space="0" w:color="auto"/>
      </w:divBdr>
    </w:div>
    <w:div w:id="546919907">
      <w:bodyDiv w:val="1"/>
      <w:marLeft w:val="0"/>
      <w:marRight w:val="0"/>
      <w:marTop w:val="0"/>
      <w:marBottom w:val="0"/>
      <w:divBdr>
        <w:top w:val="none" w:sz="0" w:space="0" w:color="auto"/>
        <w:left w:val="none" w:sz="0" w:space="0" w:color="auto"/>
        <w:bottom w:val="none" w:sz="0" w:space="0" w:color="auto"/>
        <w:right w:val="none" w:sz="0" w:space="0" w:color="auto"/>
      </w:divBdr>
    </w:div>
    <w:div w:id="713777057">
      <w:bodyDiv w:val="1"/>
      <w:marLeft w:val="0"/>
      <w:marRight w:val="0"/>
      <w:marTop w:val="0"/>
      <w:marBottom w:val="0"/>
      <w:divBdr>
        <w:top w:val="none" w:sz="0" w:space="0" w:color="auto"/>
        <w:left w:val="none" w:sz="0" w:space="0" w:color="auto"/>
        <w:bottom w:val="none" w:sz="0" w:space="0" w:color="auto"/>
        <w:right w:val="none" w:sz="0" w:space="0" w:color="auto"/>
      </w:divBdr>
    </w:div>
    <w:div w:id="830104169">
      <w:bodyDiv w:val="1"/>
      <w:marLeft w:val="0"/>
      <w:marRight w:val="0"/>
      <w:marTop w:val="0"/>
      <w:marBottom w:val="0"/>
      <w:divBdr>
        <w:top w:val="none" w:sz="0" w:space="0" w:color="auto"/>
        <w:left w:val="none" w:sz="0" w:space="0" w:color="auto"/>
        <w:bottom w:val="none" w:sz="0" w:space="0" w:color="auto"/>
        <w:right w:val="none" w:sz="0" w:space="0" w:color="auto"/>
      </w:divBdr>
    </w:div>
    <w:div w:id="837814673">
      <w:bodyDiv w:val="1"/>
      <w:marLeft w:val="0"/>
      <w:marRight w:val="0"/>
      <w:marTop w:val="0"/>
      <w:marBottom w:val="0"/>
      <w:divBdr>
        <w:top w:val="none" w:sz="0" w:space="0" w:color="auto"/>
        <w:left w:val="none" w:sz="0" w:space="0" w:color="auto"/>
        <w:bottom w:val="none" w:sz="0" w:space="0" w:color="auto"/>
        <w:right w:val="none" w:sz="0" w:space="0" w:color="auto"/>
      </w:divBdr>
    </w:div>
    <w:div w:id="1246721404">
      <w:bodyDiv w:val="1"/>
      <w:marLeft w:val="0"/>
      <w:marRight w:val="0"/>
      <w:marTop w:val="0"/>
      <w:marBottom w:val="0"/>
      <w:divBdr>
        <w:top w:val="none" w:sz="0" w:space="0" w:color="auto"/>
        <w:left w:val="none" w:sz="0" w:space="0" w:color="auto"/>
        <w:bottom w:val="none" w:sz="0" w:space="0" w:color="auto"/>
        <w:right w:val="none" w:sz="0" w:space="0" w:color="auto"/>
      </w:divBdr>
    </w:div>
    <w:div w:id="1424957847">
      <w:bodyDiv w:val="1"/>
      <w:marLeft w:val="0"/>
      <w:marRight w:val="0"/>
      <w:marTop w:val="0"/>
      <w:marBottom w:val="0"/>
      <w:divBdr>
        <w:top w:val="none" w:sz="0" w:space="0" w:color="auto"/>
        <w:left w:val="none" w:sz="0" w:space="0" w:color="auto"/>
        <w:bottom w:val="none" w:sz="0" w:space="0" w:color="auto"/>
        <w:right w:val="none" w:sz="0" w:space="0" w:color="auto"/>
      </w:divBdr>
    </w:div>
    <w:div w:id="1775974059">
      <w:bodyDiv w:val="1"/>
      <w:marLeft w:val="0"/>
      <w:marRight w:val="0"/>
      <w:marTop w:val="0"/>
      <w:marBottom w:val="0"/>
      <w:divBdr>
        <w:top w:val="none" w:sz="0" w:space="0" w:color="auto"/>
        <w:left w:val="none" w:sz="0" w:space="0" w:color="auto"/>
        <w:bottom w:val="none" w:sz="0" w:space="0" w:color="auto"/>
        <w:right w:val="none" w:sz="0" w:space="0" w:color="auto"/>
      </w:divBdr>
    </w:div>
    <w:div w:id="1890728659">
      <w:bodyDiv w:val="1"/>
      <w:marLeft w:val="0"/>
      <w:marRight w:val="0"/>
      <w:marTop w:val="0"/>
      <w:marBottom w:val="0"/>
      <w:divBdr>
        <w:top w:val="none" w:sz="0" w:space="0" w:color="auto"/>
        <w:left w:val="none" w:sz="0" w:space="0" w:color="auto"/>
        <w:bottom w:val="none" w:sz="0" w:space="0" w:color="auto"/>
        <w:right w:val="none" w:sz="0" w:space="0" w:color="auto"/>
      </w:divBdr>
    </w:div>
    <w:div w:id="1897357592">
      <w:bodyDiv w:val="1"/>
      <w:marLeft w:val="0"/>
      <w:marRight w:val="0"/>
      <w:marTop w:val="0"/>
      <w:marBottom w:val="0"/>
      <w:divBdr>
        <w:top w:val="none" w:sz="0" w:space="0" w:color="auto"/>
        <w:left w:val="none" w:sz="0" w:space="0" w:color="auto"/>
        <w:bottom w:val="none" w:sz="0" w:space="0" w:color="auto"/>
        <w:right w:val="none" w:sz="0" w:space="0" w:color="auto"/>
      </w:divBdr>
    </w:div>
    <w:div w:id="21293549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5" Type="http://schemas.microsoft.com/office/2018/08/relationships/commentsExtensible" Target="commentsExtensible.xml"/><Relationship Id="rId23" Type="http://schemas.microsoft.com/office/2020/10/relationships/intelligence" Target="intelligence2.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1512AB7F90A94D8D776F555360625B" ma:contentTypeVersion="9" ma:contentTypeDescription="Create a new document." ma:contentTypeScope="" ma:versionID="87d2403812d22afdb06b23947cddb4f3">
  <xsd:schema xmlns:xsd="http://www.w3.org/2001/XMLSchema" xmlns:xs="http://www.w3.org/2001/XMLSchema" xmlns:p="http://schemas.microsoft.com/office/2006/metadata/properties" xmlns:ns2="fbf5b9a4-94cf-4222-b9ac-74a54c079d0e" targetNamespace="http://schemas.microsoft.com/office/2006/metadata/properties" ma:root="true" ma:fieldsID="2ef3242ea5f5f6db726c2ea1a1f0c8cc" ns2:_="">
    <xsd:import namespace="fbf5b9a4-94cf-4222-b9ac-74a54c079d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f5b9a4-94cf-4222-b9ac-74a54c079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bf5b9a4-94cf-4222-b9ac-74a54c079d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855A24-4699-419F-A610-4A6A48506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f5b9a4-94cf-4222-b9ac-74a54c079d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7C1ED1-9C77-45A0-AC06-DABBBF5366C5}">
  <ds:schemaRefs>
    <ds:schemaRef ds:uri="http://schemas.microsoft.com/sharepoint/v3/contenttype/forms"/>
  </ds:schemaRefs>
</ds:datastoreItem>
</file>

<file path=customXml/itemProps3.xml><?xml version="1.0" encoding="utf-8"?>
<ds:datastoreItem xmlns:ds="http://schemas.openxmlformats.org/officeDocument/2006/customXml" ds:itemID="{3CEEFCA4-AAC1-4E3E-A0B2-F6C15477C8D2}">
  <ds:schemaRefs>
    <ds:schemaRef ds:uri="http://schemas.microsoft.com/office/2006/metadata/properties"/>
    <ds:schemaRef ds:uri="http://schemas.microsoft.com/office/infopath/2007/PartnerControls"/>
    <ds:schemaRef ds:uri="fbf5b9a4-94cf-4222-b9ac-74a54c079d0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1253</Words>
  <Characters>7146</Characters>
  <Application>Microsoft Office Word</Application>
  <DocSecurity>0</DocSecurity>
  <Lines>59</Lines>
  <Paragraphs>16</Paragraphs>
  <ScaleCrop>false</ScaleCrop>
  <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 Taylor</dc:creator>
  <cp:keywords/>
  <cp:lastModifiedBy>Reese,Brooke</cp:lastModifiedBy>
  <cp:revision>2</cp:revision>
  <dcterms:created xsi:type="dcterms:W3CDTF">2026-04-06T20:36:00Z</dcterms:created>
  <dcterms:modified xsi:type="dcterms:W3CDTF">2026-04-06T20:36:00Z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0x010100BA1512AB7F90A94D8D776F555360625B</vt:lpwstr>
  </property>
  <property fmtid="{D5CDD505-2E9C-101B-9397-08002B2CF9AE}" pid="3" name="MediaServiceImageTags">
    <vt:lpwstr/>
  </property>
</Properties>
</file>