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19F25AF9" wp14:paraId="0AC56E8C" wp14:textId="11FB7842">
      <w:pPr>
        <w:pStyle w:val="Heading1"/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="0A03ACC0">
        <w:drawing>
          <wp:inline xmlns:wp14="http://schemas.microsoft.com/office/word/2010/wordprocessingDrawing" wp14:editId="07F8A5D8" wp14:anchorId="5E496A74">
            <wp:extent cx="1727289" cy="330217"/>
            <wp:effectExtent l="0" t="0" r="0" b="0"/>
            <wp:docPr id="213736044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137360446" name="Picture 2137360446"/>
                    <pic:cNvPicPr/>
                  </pic:nvPicPr>
                  <pic:blipFill>
                    <a:blip xmlns:r="http://schemas.openxmlformats.org/officeDocument/2006/relationships" r:embed="rId16018614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89" cy="33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 </w:t>
      </w: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61B0A474" wp14:textId="66CEFF67">
      <w:pPr>
        <w:pStyle w:val="Heading1"/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THE ASSOCIATED STUDENTS OF COLORADO STATE UNIVERSITY</w:t>
      </w:r>
    </w:p>
    <w:p xmlns:wp14="http://schemas.microsoft.com/office/word/2010/wordml" w:rsidP="19F25AF9" wp14:paraId="24391E32" wp14:textId="2A4E19A7">
      <w:pPr>
        <w:pBdr>
          <w:bottom w:val="single" w:color="000000" w:sz="12" w:space="1"/>
        </w:pBdr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3AA26CC4" wp14:textId="3C156F19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486000A1" wp14:textId="3A3A4A3E">
      <w:pPr>
        <w:pStyle w:val="Heading1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</w:pPr>
      <w:r w:rsidRPr="75BE9FD0" w:rsidR="146D8E0A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  <w:t>7</w:t>
      </w:r>
      <w:r w:rsidRPr="75BE9FD0" w:rsidR="146D8E0A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vertAlign w:val="superscript"/>
          <w:lang w:val="en-US"/>
        </w:rPr>
        <w:t>th</w:t>
      </w:r>
      <w:r w:rsidRPr="75BE9FD0" w:rsidR="146D8E0A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  <w:t xml:space="preserve"> </w:t>
      </w:r>
      <w:r w:rsidRPr="75BE9FD0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  <w:t xml:space="preserve"> SESSION OF THE FIFTY-SIXTH SENATE</w:t>
      </w:r>
    </w:p>
    <w:p xmlns:wp14="http://schemas.microsoft.com/office/word/2010/wordml" w:rsidP="19F25AF9" wp14:paraId="49C24BB1" wp14:textId="32258248">
      <w:pPr>
        <w:pStyle w:val="Heading1"/>
        <w:spacing w:before="0" w:beforeAutospacing="off" w:after="0" w:afterAutospacing="off"/>
        <w:ind w:left="7200" w:right="0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75BE9FD0" w:rsidR="0C004FED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09</w:t>
      </w:r>
      <w:r w:rsidRPr="75BE9FD0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/ </w:t>
      </w:r>
      <w:r w:rsidRPr="75BE9FD0" w:rsidR="05AA9DAC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23</w:t>
      </w:r>
      <w:r w:rsidRPr="75BE9FD0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/ </w:t>
      </w:r>
      <w:r w:rsidRPr="75BE9FD0" w:rsidR="3BA85ECE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2026</w:t>
      </w:r>
    </w:p>
    <w:p xmlns:wp14="http://schemas.microsoft.com/office/word/2010/wordml" w:rsidP="19F25AF9" wp14:paraId="38A59863" wp14:textId="532C3B62">
      <w:pPr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7BAE55E5" wp14:textId="21A87463">
      <w:pPr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75BE9FD0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RESOLUTION #5</w:t>
      </w:r>
      <w:r w:rsidRPr="75BE9FD0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6</w:t>
      </w:r>
      <w:r w:rsidRPr="75BE9FD0" w:rsidR="79631FC8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09</w:t>
      </w:r>
    </w:p>
    <w:p xmlns:wp14="http://schemas.microsoft.com/office/word/2010/wordml" w:rsidP="19F25AF9" wp14:paraId="48D647CA" wp14:textId="285BA61E">
      <w:pPr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Renewing Support for AAUP — Fort Collins’ Board of Governors Postcard Initiative</w:t>
      </w:r>
    </w:p>
    <w:p xmlns:wp14="http://schemas.microsoft.com/office/word/2010/wordml" w:rsidP="19F25AF9" wp14:paraId="72BAF2CF" wp14:textId="11E6927E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32A309EC" wp14:textId="71BA6CCD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2C396446" wp14:textId="2E61C11A">
      <w:pPr>
        <w:spacing w:before="0" w:beforeAutospacing="off" w:after="0" w:afterAutospacing="off"/>
        <w:rPr>
          <w:rFonts w:ascii="Calibri" w:hAnsi="Calibri" w:eastAsia="Calibri" w:cs="Calibri"/>
          <w:i w:val="1"/>
          <w:iCs w:val="1"/>
          <w:noProof w:val="0"/>
          <w:color w:val="auto"/>
          <w:sz w:val="24"/>
          <w:szCs w:val="24"/>
          <w:lang w:val="en-US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NOTICE: </w:t>
      </w:r>
      <w:r w:rsidRPr="19F25AF9" w:rsidR="33D443CF">
        <w:rPr>
          <w:rFonts w:ascii="Calibri" w:hAnsi="Calibri" w:eastAsia="Calibri" w:cs="Calibri"/>
          <w:i w:val="1"/>
          <w:iCs w:val="1"/>
          <w:noProof w:val="0"/>
          <w:color w:val="auto"/>
          <w:sz w:val="24"/>
          <w:szCs w:val="24"/>
          <w:lang w:val="en-US"/>
        </w:rPr>
        <w:t xml:space="preserve">A signature to sponsor means that you only wish for the legislation to be heard, whereas a signature to endorse means that you support the contents and/or actions of this legislation. </w:t>
      </w:r>
    </w:p>
    <w:p xmlns:wp14="http://schemas.microsoft.com/office/word/2010/wordml" w:rsidP="19F25AF9" wp14:paraId="2299641D" wp14:textId="73F3A224">
      <w:pPr>
        <w:spacing w:before="0" w:beforeAutospacing="off" w:after="0" w:afterAutospacing="off"/>
        <w:rPr>
          <w:rFonts w:ascii="Calibri" w:hAnsi="Calibri" w:eastAsia="Calibri" w:cs="Calibri"/>
          <w:i w:val="1"/>
          <w:i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i w:val="1"/>
          <w:i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6E78506C" wp14:textId="3617264F">
      <w:pPr>
        <w:pStyle w:val="Heading2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-US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  <w:t xml:space="preserve">WRITTEN BY: </w:t>
      </w:r>
      <w:r w:rsidRPr="19F25AF9" w:rsidR="33D443CF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-US"/>
        </w:rPr>
        <w:t>BrookeLyn M. Reese, Senator, Pride Resource Center;</w:t>
      </w:r>
    </w:p>
    <w:p xmlns:wp14="http://schemas.microsoft.com/office/word/2010/wordml" w:rsidP="19F25AF9" wp14:paraId="2827734E" wp14:textId="386C786E">
      <w:pPr>
        <w:pStyle w:val="Heading2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755CDFF7" wp14:textId="68DFC5C2">
      <w:pPr>
        <w:spacing w:before="4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COLLABORATED WITH: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Ellie Lutz, Executive Committee Member, American Association of University Professors – Fort Collins;  </w:t>
      </w:r>
    </w:p>
    <w:p xmlns:wp14="http://schemas.microsoft.com/office/word/2010/wordml" w:rsidP="19F25AF9" wp14:paraId="120545C2" wp14:textId="5C40AFE8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410B7598" wp14:textId="6E28FA20">
      <w:pPr>
        <w:pStyle w:val="Heading2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SPONSORED BY: </w:t>
      </w:r>
      <w:r w:rsidRPr="19F25AF9" w:rsidR="33D443CF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4ED79270" wp14:textId="7877CDE4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308FD6F4" wp14:textId="1774E625">
      <w:pPr>
        <w:pStyle w:val="Heading2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-US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  <w:t xml:space="preserve">ENDORSED BY: </w:t>
      </w:r>
      <w:r w:rsidRPr="19F25AF9" w:rsidR="507D1ACA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-US"/>
        </w:rPr>
        <w:t xml:space="preserve">Estevan Vega, ASCSU Speaker Pro Tempore; </w:t>
      </w:r>
      <w:r w:rsidRPr="19F25AF9" w:rsidR="33D443CF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-US"/>
        </w:rPr>
        <w:t>Jack Pendleton, Chair, ASCSU Internal Affairs Committee, Associate Senator, Pride Resource Center;</w:t>
      </w:r>
      <w:r w:rsidRPr="19F25AF9" w:rsidR="0708F97A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-US"/>
        </w:rPr>
        <w:t xml:space="preserve"> </w:t>
      </w:r>
      <w:r w:rsidRPr="19F25AF9" w:rsidR="47330657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-US"/>
        </w:rPr>
        <w:t xml:space="preserve">Cassidy Mendoza, Chair, ASCSU University Affairs Committee, Senator, Native American Cultural Center; </w:t>
      </w:r>
      <w:r w:rsidRPr="19F25AF9" w:rsidR="0402171F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-US"/>
        </w:rPr>
        <w:t>Mack</w:t>
      </w:r>
      <w:r w:rsidRPr="19F25AF9" w:rsidR="0708F97A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-US"/>
        </w:rPr>
        <w:t>enzie Franks, Chair, ASCSU Women and Social Justice Caucus, Senator, College of Human and Health Sciences;</w:t>
      </w:r>
      <w:r w:rsidRPr="19F25AF9" w:rsidR="33D443CF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-US"/>
        </w:rPr>
        <w:t xml:space="preserve"> </w:t>
      </w:r>
      <w:r w:rsidRPr="19F25AF9" w:rsidR="33D443CF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-US"/>
        </w:rPr>
        <w:t>Blake Simpson, Senator, Pride Resource Center; Ben Gregg, ASCSU Vice President; Rocio Villalobos Quintero, ASCSU Deputy Chief Justice;</w:t>
      </w:r>
    </w:p>
    <w:p xmlns:wp14="http://schemas.microsoft.com/office/word/2010/wordml" w:rsidP="19F25AF9" wp14:paraId="43B05CFC" wp14:textId="70836C57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35957EBC" wp14:textId="7D4C1622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6CF84C99" wp14:textId="36E61E4A">
      <w:pPr>
        <w:pStyle w:val="Heading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i w:val="1"/>
          <w:iCs w:val="1"/>
          <w:noProof w:val="0"/>
          <w:color w:val="auto"/>
          <w:sz w:val="24"/>
          <w:szCs w:val="24"/>
          <w:lang w:val="en"/>
        </w:rPr>
        <w:t>ABSTRACT:</w:t>
      </w:r>
      <w:r w:rsidRPr="19F25AF9" w:rsidR="33D443CF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auto"/>
          <w:sz w:val="24"/>
          <w:szCs w:val="24"/>
          <w:lang w:val="en"/>
        </w:rPr>
        <w:t xml:space="preserve"> This resolution aims to renew ASCSU’s partnership with AAUP</w:t>
      </w:r>
      <w:r w:rsidRPr="19F25AF9" w:rsidR="33D443CF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"/>
        </w:rPr>
        <w:t>—</w:t>
      </w:r>
      <w:r w:rsidRPr="19F25AF9" w:rsidR="33D443CF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auto"/>
          <w:sz w:val="24"/>
          <w:szCs w:val="24"/>
          <w:lang w:val="en"/>
        </w:rPr>
        <w:t>Fort Collins on the postcard initiative for the Oct. 1 Board of Governors meeting.</w:t>
      </w:r>
    </w:p>
    <w:p xmlns:wp14="http://schemas.microsoft.com/office/word/2010/wordml" w:rsidP="19F25AF9" wp14:paraId="253DE7BF" wp14:textId="3AA856B5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4258016D" wp14:textId="778B034F">
      <w:pPr>
        <w:spacing w:before="0" w:beforeAutospacing="off" w:after="0" w:afterAutospacing="off"/>
        <w:rPr>
          <w:rFonts w:ascii="Calibri" w:hAnsi="Calibri" w:eastAsia="Calibri" w:cs="Calibri"/>
          <w:i w:val="1"/>
          <w:i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i w:val="1"/>
          <w:i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63A3E3E9" wp14:textId="04319516">
      <w:pPr>
        <w:pStyle w:val="Heading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"/>
        </w:rPr>
        <w:t>WHEREAS (1),</w:t>
      </w:r>
    </w:p>
    <w:p xmlns:wp14="http://schemas.microsoft.com/office/word/2010/wordml" w:rsidP="19F25AF9" wp14:paraId="061ABFE8" wp14:textId="2FC22F16">
      <w:pPr>
        <w:spacing w:before="0" w:beforeAutospacing="off" w:after="0" w:afterAutospacing="off"/>
        <w:ind w:left="720" w:right="0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American Association of University Professors (AAUP) – Fort Collins historically has been a valuable partner of the Associated Students of Colorado State University (ASCSU), especially in promoting campus community voice; and, </w:t>
      </w:r>
    </w:p>
    <w:p xmlns:wp14="http://schemas.microsoft.com/office/word/2010/wordml" w:rsidP="19F25AF9" wp14:paraId="42482062" wp14:textId="487DB4D4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773299E2" wp14:textId="66697B46">
      <w:pPr>
        <w:pStyle w:val="Heading3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4"/>
          <w:szCs w:val="24"/>
          <w:lang w:val="en"/>
        </w:rPr>
        <w:t>WHEREAS (2),</w:t>
      </w:r>
    </w:p>
    <w:p xmlns:wp14="http://schemas.microsoft.com/office/word/2010/wordml" w:rsidP="19F25AF9" wp14:paraId="15B1E03D" wp14:textId="770476B1">
      <w:pPr>
        <w:spacing w:before="0" w:beforeAutospacing="off" w:after="0" w:afterAutospacing="off"/>
        <w:ind w:left="720" w:right="0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A united front between AAUP – Fort Collins and ASCSU offers a broadly informed and thus more powerful potential impact and rhetoric; and, </w:t>
      </w:r>
    </w:p>
    <w:p xmlns:wp14="http://schemas.microsoft.com/office/word/2010/wordml" w:rsidP="19F25AF9" wp14:paraId="4574A0F7" wp14:textId="73206252">
      <w:pPr>
        <w:pStyle w:val="Heading3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66CD308C" wp14:textId="19B4F029">
      <w:pPr>
        <w:pStyle w:val="Heading3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4"/>
          <w:szCs w:val="24"/>
          <w:lang w:val="en"/>
        </w:rPr>
        <w:t>WHEREAS (3),</w:t>
      </w:r>
    </w:p>
    <w:p xmlns:wp14="http://schemas.microsoft.com/office/word/2010/wordml" w:rsidP="19F25AF9" wp14:paraId="2C5399E4" wp14:textId="7E9CBD55">
      <w:pPr>
        <w:pStyle w:val="Heading3"/>
        <w:spacing w:before="0" w:beforeAutospacing="off" w:after="0" w:afterAutospacing="off"/>
        <w:ind w:left="720" w:right="0"/>
        <w:rPr>
          <w:rFonts w:ascii="Calibri" w:hAnsi="Calibri" w:eastAsia="Calibri" w:cs="Calibri"/>
          <w:b w:val="1"/>
          <w:bCs w:val="1"/>
          <w:i w:val="1"/>
          <w:iCs w:val="1"/>
          <w:noProof w:val="0"/>
          <w:color w:val="auto"/>
          <w:sz w:val="24"/>
          <w:szCs w:val="24"/>
          <w:lang w:val="en-US"/>
        </w:rPr>
      </w:pPr>
      <w:r w:rsidRPr="19F25AF9" w:rsidR="33D443CF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 xml:space="preserve">By renewing ASCSU’s partnering with AAUP </w:t>
      </w:r>
      <w:r w:rsidRPr="19F25AF9" w:rsidR="33D443CF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>– Fort Collins</w:t>
      </w:r>
      <w:r w:rsidRPr="19F25AF9" w:rsidR="33D443CF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  <w:t xml:space="preserve"> in the postcard initiative, ASCSU allows itself a method of directly gathering stakeholder interest for consideration of university systems, and thus is a means of ASCSU doing its due diligence to its constituents</w:t>
      </w:r>
      <w:r w:rsidRPr="19F25AF9" w:rsidR="33D443CF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auto"/>
          <w:sz w:val="24"/>
          <w:szCs w:val="24"/>
          <w:lang w:val="en-US"/>
        </w:rPr>
        <w:t>;</w:t>
      </w:r>
      <w:r w:rsidRPr="19F25AF9" w:rsidR="33D443CF">
        <w:rPr>
          <w:rFonts w:ascii="Calibri" w:hAnsi="Calibri" w:eastAsia="Calibri" w:cs="Calibri"/>
          <w:b w:val="1"/>
          <w:bCs w:val="1"/>
          <w:i w:val="1"/>
          <w:iCs w:val="1"/>
          <w:noProof w:val="0"/>
          <w:color w:val="auto"/>
          <w:sz w:val="24"/>
          <w:szCs w:val="24"/>
          <w:lang w:val="en-US"/>
        </w:rPr>
        <w:t xml:space="preserve"> so,</w:t>
      </w:r>
    </w:p>
    <w:p xmlns:wp14="http://schemas.microsoft.com/office/word/2010/wordml" w:rsidP="19F25AF9" wp14:paraId="7BF4A4F2" wp14:textId="2D70B5B9">
      <w:pPr>
        <w:pStyle w:val="Heading3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5FDFE622" wp14:textId="7E3D9AEA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1E61D55E" wp14:textId="27A3A88F">
      <w:pPr>
        <w:pStyle w:val="Heading1"/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THEREFORE, BE IT HEREBY RESOLVED (1)</w:t>
      </w:r>
    </w:p>
    <w:p xmlns:wp14="http://schemas.microsoft.com/office/word/2010/wordml" w:rsidP="19F25AF9" wp14:paraId="1B7BD816" wp14:textId="7945E429">
      <w:pPr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14266197" wp14:textId="76CFD345">
      <w:pPr>
        <w:spacing w:before="0" w:beforeAutospacing="off" w:after="0" w:afterAutospacing="off"/>
        <w:jc w:val="center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That the Associated Students of Colorado State University (ASCSU) shall help distribute and collect Postcards for the Oct. 1 Board of Governors Meeting; 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and, </w:t>
      </w:r>
    </w:p>
    <w:p xmlns:wp14="http://schemas.microsoft.com/office/word/2010/wordml" w:rsidP="19F25AF9" wp14:paraId="128CE427" wp14:textId="08EC8943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69814B69" wp14:textId="3657604A">
      <w:pPr>
        <w:pStyle w:val="Heading2"/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THEREFORE, BE IT HEREBY FURTHER RESOLVED (2)</w:t>
      </w:r>
    </w:p>
    <w:p xmlns:wp14="http://schemas.microsoft.com/office/word/2010/wordml" w:rsidP="19F25AF9" wp14:paraId="61921842" wp14:textId="69CDBB79">
      <w:pPr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3E2A718E" wp14:textId="1A1B73BC">
      <w:pPr>
        <w:spacing w:before="0" w:beforeAutospacing="off" w:after="0" w:afterAutospacing="off"/>
        <w:jc w:val="center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That the ASCSU shall table with </w:t>
      </w:r>
      <w:r w:rsidRPr="19F25AF9" w:rsidR="00755003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the 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American Association of University Professors (AAUP) – Fort Collins concerning the postcard initiative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; and,</w:t>
      </w:r>
    </w:p>
    <w:p xmlns:wp14="http://schemas.microsoft.com/office/word/2010/wordml" w:rsidP="19F25AF9" wp14:paraId="78FCAB76" wp14:textId="1B124D0C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1FF9A878" wp14:textId="44A2E000">
      <w:pPr>
        <w:pStyle w:val="Heading2"/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THEREFORE, BE IT HEREBY FURTHER RESOLVED (3)</w:t>
      </w:r>
    </w:p>
    <w:p xmlns:wp14="http://schemas.microsoft.com/office/word/2010/wordml" w:rsidP="19F25AF9" wp14:paraId="6E8A7975" wp14:textId="301A540C">
      <w:pPr>
        <w:spacing w:before="0" w:beforeAutospacing="off" w:after="0" w:afterAutospacing="off"/>
        <w:jc w:val="center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5F660DCC" wp14:textId="32D5D793">
      <w:pPr>
        <w:spacing w:before="0" w:beforeAutospacing="off" w:after="0" w:afterAutospacing="off"/>
        <w:jc w:val="center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That ASCSU shall also continue discussions with AAUP</w:t>
      </w:r>
      <w:r w:rsidRPr="19F25AF9" w:rsidR="586F4FF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–</w:t>
      </w:r>
      <w:r w:rsidRPr="19F25AF9" w:rsidR="586F4FF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Fort Collins on how to further organize and strategize for the Oct. 1 Board of Governors meeting; and,</w:t>
      </w:r>
    </w:p>
    <w:p xmlns:wp14="http://schemas.microsoft.com/office/word/2010/wordml" w:rsidP="19F25AF9" wp14:paraId="31E37C63" wp14:textId="2F0390C1">
      <w:pPr>
        <w:pStyle w:val="Heading2"/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306BA977" wp14:textId="59547DAC">
      <w:pPr>
        <w:pStyle w:val="Heading2"/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THEREFORE, BE IT HEREBY FURTHER RESOLVED (4)</w:t>
      </w:r>
    </w:p>
    <w:p xmlns:wp14="http://schemas.microsoft.com/office/word/2010/wordml" w:rsidP="19F25AF9" wp14:paraId="5511B084" wp14:textId="386B8DF7">
      <w:pPr>
        <w:spacing w:before="0" w:beforeAutospacing="off" w:after="0" w:afterAutospacing="off"/>
        <w:jc w:val="center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6D2C41FD" wp14:textId="67E5795F">
      <w:pPr>
        <w:spacing w:before="0" w:beforeAutospacing="off" w:after="0" w:afterAutospacing="off"/>
        <w:jc w:val="center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That any ASCSU Officials interested in being involved with this initiative may be and shall reach out to the author of this legislation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; and, </w:t>
      </w:r>
    </w:p>
    <w:p xmlns:wp14="http://schemas.microsoft.com/office/word/2010/wordml" w:rsidP="19F25AF9" wp14:paraId="365521EE" wp14:textId="453C238C">
      <w:pPr>
        <w:spacing w:before="0" w:beforeAutospacing="off" w:after="0" w:afterAutospacing="off"/>
        <w:jc w:val="center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24A98CCA" wp14:textId="7B9E3DD4">
      <w:pPr>
        <w:pStyle w:val="Heading2"/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THEREFORE, BE IT HEREBY FURTHER RESOLVED (5)</w:t>
      </w:r>
    </w:p>
    <w:p xmlns:wp14="http://schemas.microsoft.com/office/word/2010/wordml" w:rsidP="19F25AF9" wp14:paraId="271B34DE" wp14:textId="6978E50D">
      <w:pPr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0C762660" wp14:textId="379BABFA">
      <w:pPr>
        <w:shd w:val="clear" w:color="auto" w:fill="FFFFFF" w:themeFill="background1"/>
        <w:spacing w:before="0" w:beforeAutospacing="off" w:after="0" w:afterAutospacing="off"/>
        <w:jc w:val="center"/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That a copy of this legislation be forwarded to Amy Parsons, President, Colorado State University; Tony Frank, Chancellor, CSU System; Lise Youngblade, Provost and Executive Vice President, Student Affairs; Blanche Hughes, Vice President, Student Affairs; Kauline Cipriani, Vice President for Inclusive Excellence, Office of the President; Carmen Rivera, Assistant Vice President of Engagement and Belonging ; Montez Butts, Executive Director of the Lory Student Center, Student Affairs; Pamela Norris, Associate Executive Director Engagement and Talent Development, Student Affairs; Rickey Frierson, Assistant Vice President of Cultural Resource Centers ; Lindsey Sell, Associate Executive Director Engagement and Belonging of the Lory Student Center ; Ben Schrader, Director, Adult Learner and Veteran Services, ASCSU Advisor; Duan Ruff, Director, Student Leadership Involvement and Community Engagement; Julia Pratt, Assistant Director for Student Government, Student Leadership, Involvement and Community Engagement; Farah Shah, ASCSU/SLiCE Accounting Support for Student Leadership, Involvement and Community Engagement; Tim Kefalas, ASCSU/SLiCE Accountant, Student Leadership, Involvement and Community Engagement; Ali Raza, Assistant Director of Involvement, Student Leadership, Involvement and Community Engagement, ASCSU Advisor; Elisa Randazzo, ASCSU Administrative Assistant; Warner College of Natural Resources College Council; Ag Council; College of Liberal Arts Representative Council; Natural Sciences College Council; College of Health and Human Sciences Dean’s Leadership Council; College of Veterinary Medicine and Biomedical Sciences College Council; College of Business Dean’s Student Leadership Council; Lisa Chandler, Assistant Director, Adult Learner and Veteran Services; Kathleen Fairfax, Vice Provost, International Affairs, Colorado State University; Chad Hoseth, Assistant Vice Provost, International Affairs, Colorado State University; Greg Wymer, Director, International Student Scholars and Services; Mary Ann Lucero, Executive Director, Academic Advancement Center; Elizabeth Sink, Lead, Multifaith and Belief Initiatives; Gaurav Harshe, Interim Director, Asian Pacific American Cultural Center; John Miller IV, Director, Black/African American Cultural Center; Aaron Escobedo Garmon, Director, El Centro; Maggie Hendrickson, Director, Pride Resource Center; Tyrone Smith, Director, Native American Cultural Center; Imani Lindberg, Interim Director, Survivor Advocacy &amp; Foundational Education Center; Justin Dove, Director, Student Disability Center; Amy Taylor, Senior Director, Accessibility Center; Anders Fremstad, President, AAUP - Fort Collins; Gretchen Steidley, Vice-President, AAUP - Fort Collins; Karrin Vasby Anderson, Communications, AAUP - Fort Collins; Brian Munsky, Secretary Treasurer, AAUP - Fort Collins; Stephen Mumme, Member at Large, AAUP - Fort Collins, Co-President, Colorado Conference of AAUP; Ellie Lutz, Member at Large, AAUP - Fort Collins; Louse Jennings, Member at Large, AAUP - Fort Collins; Dimitris Stevis, Member at Large, AAUP - Fort Collins; Mary Van Buren, Member at Large, AAUP - Fort Collins;</w:t>
      </w:r>
    </w:p>
    <w:p xmlns:wp14="http://schemas.microsoft.com/office/word/2010/wordml" w:rsidP="19F25AF9" wp14:paraId="1C396F9E" wp14:textId="204CF69C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0C12CD9E" wp14:textId="3A650995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39C298A5" wp14:textId="0FD4C5CB">
      <w:pPr>
        <w:pStyle w:val="Heading1"/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PASSAGE AND ENACTMENT OF RESOLUTION 56XX</w:t>
      </w:r>
    </w:p>
    <w:p xmlns:wp14="http://schemas.microsoft.com/office/word/2010/wordml" w:rsidP="19F25AF9" wp14:paraId="269A03DB" wp14:textId="126CDD98">
      <w:pPr>
        <w:pStyle w:val="Heading2"/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SESSION OF PASSAGE</w:t>
      </w:r>
    </w:p>
    <w:p xmlns:wp14="http://schemas.microsoft.com/office/word/2010/wordml" w:rsidP="19F25AF9" wp14:paraId="2463971E" wp14:textId="13286624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3B077BE5" wp14:textId="56CF5CC7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3CEDF789" wp14:textId="2C49C517">
      <w:pPr>
        <w:pStyle w:val="Heading2"/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strike w:val="0"/>
          <w:dstrike w:val="0"/>
          <w:noProof w:val="0"/>
          <w:color w:val="auto"/>
          <w:sz w:val="24"/>
          <w:szCs w:val="24"/>
          <w:u w:val="none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strike w:val="0"/>
          <w:dstrike w:val="0"/>
          <w:noProof w:val="0"/>
          <w:color w:val="auto"/>
          <w:sz w:val="24"/>
          <w:szCs w:val="24"/>
          <w:u w:val="none"/>
          <w:lang w:val="en"/>
        </w:rPr>
        <w:t xml:space="preserve"> </w:t>
      </w:r>
    </w:p>
    <w:p xmlns:wp14="http://schemas.microsoft.com/office/word/2010/wordml" w:rsidP="19F25AF9" wp14:paraId="14101499" wp14:textId="7ABA1E4F">
      <w:pPr>
        <w:pStyle w:val="Heading2"/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u w:val="single"/>
          <w:lang w:val="en-US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u w:val="single"/>
          <w:lang w:val="en-US"/>
        </w:rPr>
        <w:t>Yays</w:t>
      </w:r>
      <w:r>
        <w:tab/>
      </w:r>
      <w:r>
        <w:tab/>
      </w: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  <w:t>–</w:t>
      </w: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        </w:t>
      </w: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u w:val="single"/>
          <w:lang w:val="en-US"/>
        </w:rPr>
        <w:t>Nays</w:t>
      </w:r>
      <w:r>
        <w:tab/>
      </w: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  <w:t>–</w:t>
      </w: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        </w:t>
      </w: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u w:val="single"/>
          <w:lang w:val="en-US"/>
        </w:rPr>
        <w:t>Abstentions</w:t>
      </w:r>
    </w:p>
    <w:p xmlns:wp14="http://schemas.microsoft.com/office/word/2010/wordml" w:rsidP="19F25AF9" wp14:paraId="0E84AF15" wp14:textId="7762763B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33ECE4EB" wp14:textId="214295E4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5301BBEE" wp14:textId="48435D08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2A83770D" wp14:textId="07519614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74A0E418" wp14:textId="64C09F08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035478F7" wp14:textId="53D133B2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ASCSU SPEAKER OF THE SENATE RYER ROBERTS</w:t>
      </w:r>
      <w:r>
        <w:tab/>
      </w:r>
      <w:r>
        <w:tab/>
      </w:r>
      <w:r>
        <w:tab/>
      </w:r>
      <w:r>
        <w:tab/>
      </w: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DATE</w:t>
      </w:r>
    </w:p>
    <w:p xmlns:wp14="http://schemas.microsoft.com/office/word/2010/wordml" w:rsidP="19F25AF9" wp14:paraId="677466C6" wp14:textId="1E58F962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2A01663E" wp14:textId="0628339B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75900708" wp14:textId="3FAA9AF5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01631288" wp14:textId="1CAE7507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068B8077" wp14:textId="1EAEDD95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16F0B6F7" wp14:textId="3B0BD6E2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02C36348" wp14:textId="2E2AB4D7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ASCSU PRESIDENT VICTORIA QUESADA-STONER</w:t>
      </w:r>
      <w:r>
        <w:tab/>
      </w:r>
      <w:r>
        <w:tab/>
      </w:r>
      <w:r>
        <w:tab/>
      </w:r>
      <w:r>
        <w:tab/>
      </w: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DATE</w:t>
      </w:r>
    </w:p>
    <w:p xmlns:wp14="http://schemas.microsoft.com/office/word/2010/wordml" w:rsidP="19F25AF9" wp14:paraId="5DCA73AE" wp14:textId="79BD716A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7805821C" wp14:textId="701A9483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5ABD2906" wp14:textId="75ADA227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3CA441F9" wp14:textId="4226B768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1F131E52" wp14:textId="7E8DD8DE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35BB364D" wp14:textId="18B91B6A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52DA7D99" wp14:textId="5B1328D7">
      <w:pPr>
        <w:pStyle w:val="Heading2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RESOURCES:</w:t>
      </w:r>
    </w:p>
    <w:p xmlns:wp14="http://schemas.microsoft.com/office/word/2010/wordml" w:rsidP="19F25AF9" wp14:paraId="601F9199" wp14:textId="74B7D564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29226D10" wp14:textId="53BB9F83">
      <w:pPr>
        <w:spacing w:before="0" w:beforeAutospacing="off" w:after="0" w:afterAutospacing="off"/>
        <w:ind w:left="720" w:right="0" w:hanging="720"/>
        <w:rPr>
          <w:rFonts w:ascii="Calibri" w:hAnsi="Calibri" w:eastAsia="Calibri" w:cs="Calibri"/>
          <w:color w:val="auto"/>
          <w:sz w:val="24"/>
          <w:szCs w:val="24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Associated Students of Colorado State University. (2025). </w:t>
      </w:r>
      <w:r w:rsidRPr="19F25AF9" w:rsidR="33D443CF">
        <w:rPr>
          <w:rFonts w:ascii="Calibri" w:hAnsi="Calibri" w:eastAsia="Calibri" w:cs="Calibri"/>
          <w:i w:val="1"/>
          <w:iCs w:val="1"/>
          <w:noProof w:val="0"/>
          <w:color w:val="auto"/>
          <w:sz w:val="24"/>
          <w:szCs w:val="24"/>
          <w:lang w:val="en-US"/>
        </w:rPr>
        <w:t>ASCSU Resolution #5433: Endorsing the Formation of a Colorado Higher Education Mutual Academic Defense Compact.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 54th ASCSU Senate, Session 29. </w:t>
      </w:r>
      <w:hyperlink r:id="R2b1d016dd8624b29">
        <w:r w:rsidRPr="19F25AF9" w:rsidR="33D443CF">
          <w:rPr>
            <w:rStyle w:val="Hyperlink"/>
            <w:rFonts w:ascii="Calibri" w:hAnsi="Calibri" w:eastAsia="Calibri" w:cs="Calibri"/>
            <w:strike w:val="0"/>
            <w:dstrike w:val="0"/>
            <w:noProof w:val="0"/>
            <w:color w:val="auto"/>
            <w:sz w:val="24"/>
            <w:szCs w:val="24"/>
            <w:u w:val="single"/>
            <w:lang w:val="en-US"/>
          </w:rPr>
          <w:t>https://ascsurecords.colostate.edu/wp-content/uploads/sites/27/2025/05/Res-5433.pdf</w:t>
        </w:r>
      </w:hyperlink>
    </w:p>
    <w:p xmlns:wp14="http://schemas.microsoft.com/office/word/2010/wordml" w:rsidP="19F25AF9" wp14:paraId="459F06C0" wp14:textId="6DAF33A1">
      <w:pPr>
        <w:spacing w:before="0" w:beforeAutospacing="off" w:after="0" w:afterAutospacing="off"/>
        <w:ind w:left="720" w:right="0" w:hanging="720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1DE8FB9A" wp14:textId="1C572CD1">
      <w:pPr>
        <w:spacing w:before="0" w:beforeAutospacing="off" w:after="0" w:afterAutospacing="off"/>
        <w:ind w:left="720" w:right="0" w:hanging="720"/>
        <w:rPr>
          <w:rFonts w:ascii="Calibri" w:hAnsi="Calibri" w:eastAsia="Calibri" w:cs="Calibri"/>
          <w:color w:val="auto"/>
          <w:sz w:val="24"/>
          <w:szCs w:val="24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Associated Students of Colorado State University. (2025). </w:t>
      </w:r>
      <w:r w:rsidRPr="19F25AF9" w:rsidR="33D443CF">
        <w:rPr>
          <w:rFonts w:ascii="Calibri" w:hAnsi="Calibri" w:eastAsia="Calibri" w:cs="Calibri"/>
          <w:i w:val="1"/>
          <w:iCs w:val="1"/>
          <w:noProof w:val="0"/>
          <w:color w:val="auto"/>
          <w:sz w:val="24"/>
          <w:szCs w:val="24"/>
          <w:lang w:val="en-US"/>
        </w:rPr>
        <w:t>ASCSU Resolution #5504: Endorsing the Formation of a Colorado Higher Education Mutual Academic Defense Compact.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 55th ASCSU Senate, Session 1. </w:t>
      </w:r>
      <w:hyperlink r:id="Rdd0054871ff14270">
        <w:r w:rsidRPr="19F25AF9" w:rsidR="33D443CF">
          <w:rPr>
            <w:rStyle w:val="Hyperlink"/>
            <w:rFonts w:ascii="Calibri" w:hAnsi="Calibri" w:eastAsia="Calibri" w:cs="Calibri"/>
            <w:strike w:val="0"/>
            <w:dstrike w:val="0"/>
            <w:noProof w:val="0"/>
            <w:color w:val="auto"/>
            <w:sz w:val="24"/>
            <w:szCs w:val="24"/>
            <w:u w:val="single"/>
            <w:lang w:val="en-US"/>
          </w:rPr>
          <w:t>https://ascsurecords.colostate.edu/wp-content/uploads/sites/27/2025/05/Res-5504.pdf</w:t>
        </w:r>
      </w:hyperlink>
    </w:p>
    <w:p xmlns:wp14="http://schemas.microsoft.com/office/word/2010/wordml" w:rsidP="19F25AF9" wp14:paraId="61A62870" wp14:textId="58E12AC1">
      <w:pPr>
        <w:spacing w:before="0" w:beforeAutospacing="off" w:after="0" w:afterAutospacing="off"/>
        <w:ind w:left="720" w:right="0" w:hanging="720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4279D479" wp14:textId="7912934B">
      <w:pPr>
        <w:spacing w:before="0" w:beforeAutospacing="off" w:after="0" w:afterAutospacing="off"/>
        <w:ind w:left="720" w:right="0" w:hanging="720"/>
        <w:rPr>
          <w:rFonts w:ascii="Calibri" w:hAnsi="Calibri" w:eastAsia="Calibri" w:cs="Calibri"/>
          <w:color w:val="auto"/>
          <w:sz w:val="24"/>
          <w:szCs w:val="24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Associated Students of Colorado State University. (2025). </w:t>
      </w:r>
      <w:r w:rsidRPr="19F25AF9" w:rsidR="33D443CF">
        <w:rPr>
          <w:rFonts w:ascii="Calibri" w:hAnsi="Calibri" w:eastAsia="Calibri" w:cs="Calibri"/>
          <w:i w:val="1"/>
          <w:iCs w:val="1"/>
          <w:noProof w:val="0"/>
          <w:color w:val="auto"/>
          <w:sz w:val="24"/>
          <w:szCs w:val="24"/>
          <w:lang w:val="en-US"/>
        </w:rPr>
        <w:t>ASCSU Bill #5514: Supporting an American Association of University Professors - Fort Collins Initiative.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 55th ASCSU Senate, Session 6. </w:t>
      </w:r>
      <w:hyperlink r:id="R9db67f30d3ad45d7">
        <w:r w:rsidRPr="19F25AF9" w:rsidR="33D443CF">
          <w:rPr>
            <w:rStyle w:val="Hyperlink"/>
            <w:rFonts w:ascii="Calibri" w:hAnsi="Calibri" w:eastAsia="Calibri" w:cs="Calibri"/>
            <w:strike w:val="0"/>
            <w:dstrike w:val="0"/>
            <w:noProof w:val="0"/>
            <w:color w:val="auto"/>
            <w:sz w:val="24"/>
            <w:szCs w:val="24"/>
            <w:u w:val="single"/>
            <w:lang w:val="en-US"/>
          </w:rPr>
          <w:t>https://ascsurecords.colostate.edu/wp-content/uploads/sites/27/2025/10/Bill-5514-Supporting-an-American-Association-of-University-Professors-Fort-Collins-Initiative-1.pdf</w:t>
        </w:r>
      </w:hyperlink>
    </w:p>
    <w:p xmlns:wp14="http://schemas.microsoft.com/office/word/2010/wordml" w:rsidP="19F25AF9" wp14:paraId="3EF7BD80" wp14:textId="5E382746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322595AB" wp14:textId="32FD90F9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21401B49" wp14:textId="4DCED1C4">
      <w:pPr>
        <w:pStyle w:val="Heading2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THAT THIS LEGISLATION SHALL BE FORWARDED TO:</w:t>
      </w:r>
    </w:p>
    <w:p xmlns:wp14="http://schemas.microsoft.com/office/word/2010/wordml" w:rsidP="19F25AF9" wp14:paraId="630A9D4E" wp14:textId="5768E53E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579DCEA0" wp14:textId="1D4E3DAD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Tony Frank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Chancellor of the Colorado State University System</w:t>
      </w:r>
    </w:p>
    <w:p xmlns:wp14="http://schemas.microsoft.com/office/word/2010/wordml" w:rsidP="19F25AF9" wp14:paraId="355A7105" wp14:textId="7DAED82B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Amy Parsons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President of Colorado State University</w:t>
      </w:r>
    </w:p>
    <w:p xmlns:wp14="http://schemas.microsoft.com/office/word/2010/wordml" w:rsidP="19F25AF9" wp14:paraId="125C1BD6" wp14:textId="224EF9CF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  <w:t>Lise Youngblade,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 Provost and Executive Vice President</w:t>
      </w:r>
    </w:p>
    <w:p xmlns:wp14="http://schemas.microsoft.com/office/word/2010/wordml" w:rsidP="19F25AF9" wp14:paraId="615A193F" wp14:textId="49A3E8D4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Blanche Hughes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, Vice President of Student Affairs </w:t>
      </w:r>
    </w:p>
    <w:p xmlns:wp14="http://schemas.microsoft.com/office/word/2010/wordml" w:rsidP="19F25AF9" wp14:paraId="715E850D" wp14:textId="1D82C91D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Carmen Rivera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Assistant Vice President of Engagement and Belonging</w:t>
      </w:r>
    </w:p>
    <w:p xmlns:wp14="http://schemas.microsoft.com/office/word/2010/wordml" w:rsidP="19F25AF9" wp14:paraId="31EAD3D8" wp14:textId="48FA2421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Kauline Cipriani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Vice President for Inclusive Excellence</w:t>
      </w:r>
    </w:p>
    <w:p xmlns:wp14="http://schemas.microsoft.com/office/word/2010/wordml" w:rsidP="19F25AF9" wp14:paraId="38566361" wp14:textId="0C77F596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Montez Butts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, Executive Director of the Lory Student Center </w:t>
      </w:r>
    </w:p>
    <w:p xmlns:wp14="http://schemas.microsoft.com/office/word/2010/wordml" w:rsidP="19F25AF9" wp14:paraId="2425C1B0" wp14:textId="5D34368E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Pamela Norris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Associate Executive Director Engagement and Talent Development of the Lory Student Center</w:t>
      </w:r>
    </w:p>
    <w:p xmlns:wp14="http://schemas.microsoft.com/office/word/2010/wordml" w:rsidP="19F25AF9" wp14:paraId="5B10F109" wp14:textId="4A4F37A2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Rickey Frierson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Assistant Vice President of Cultural Resource Centers</w:t>
      </w:r>
    </w:p>
    <w:p xmlns:wp14="http://schemas.microsoft.com/office/word/2010/wordml" w:rsidP="19F25AF9" wp14:paraId="3143CE7B" wp14:textId="4CAE5EC2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Lindsey Sell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Associate Executive Director Engagement and Belonging of the Lory Student Center</w:t>
      </w:r>
    </w:p>
    <w:p xmlns:wp14="http://schemas.microsoft.com/office/word/2010/wordml" w:rsidP="19F25AF9" wp14:paraId="186B13FE" wp14:textId="055B7A51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Ben Schrader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Director of the Adult Learner and Veteran Services, ASCSU Advisor</w:t>
      </w:r>
    </w:p>
    <w:p xmlns:wp14="http://schemas.microsoft.com/office/word/2010/wordml" w:rsidP="19F25AF9" wp14:paraId="2A187E0E" wp14:textId="583E16FA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Julia Pratt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Assistant Director for Student Government of Student Leadership, Involvement and Community Engagement</w:t>
      </w:r>
    </w:p>
    <w:p xmlns:wp14="http://schemas.microsoft.com/office/word/2010/wordml" w:rsidP="19F25AF9" wp14:paraId="15A54878" wp14:textId="58319635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  <w:t>Farah Shah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, ASCSU/SLiCE Accounting Support for Student Leadership, Involvement and Community Engagement</w:t>
      </w:r>
    </w:p>
    <w:p xmlns:wp14="http://schemas.microsoft.com/office/word/2010/wordml" w:rsidP="19F25AF9" wp14:paraId="16A17867" wp14:textId="09B29CF0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  <w:t>Tim Kefalas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, SLiCE Accounting Manager for Student Leadership, Involvement and Community Engagement</w:t>
      </w:r>
    </w:p>
    <w:p xmlns:wp14="http://schemas.microsoft.com/office/word/2010/wordml" w:rsidP="19F25AF9" wp14:paraId="5C4F207F" wp14:textId="64CC4416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Ali Raza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Assistant Director of Involvement for Student Leadership, Involvement and Community Engagement, ASCSU Advisor</w:t>
      </w:r>
    </w:p>
    <w:p xmlns:wp14="http://schemas.microsoft.com/office/word/2010/wordml" w:rsidP="19F25AF9" wp14:paraId="7921F5EC" wp14:textId="0FD3AFFB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Duan Ruff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Director of Student Leadership Involvement and Community Engagement</w:t>
      </w:r>
    </w:p>
    <w:p xmlns:wp14="http://schemas.microsoft.com/office/word/2010/wordml" w:rsidP="19F25AF9" wp14:paraId="43457522" wp14:textId="70F8526E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Elisa Randazzo, 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ASCSU Administrative Assistant</w:t>
      </w:r>
    </w:p>
    <w:p xmlns:wp14="http://schemas.microsoft.com/office/word/2010/wordml" w:rsidP="19F25AF9" wp14:paraId="04699EAB" wp14:textId="1B728C93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Warner College Council</w:t>
      </w:r>
    </w:p>
    <w:p xmlns:wp14="http://schemas.microsoft.com/office/word/2010/wordml" w:rsidP="19F25AF9" wp14:paraId="6F5AA867" wp14:textId="05FD3D26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Ag Council</w:t>
      </w:r>
    </w:p>
    <w:p xmlns:wp14="http://schemas.microsoft.com/office/word/2010/wordml" w:rsidP="19F25AF9" wp14:paraId="3C4496C5" wp14:textId="168ABDF8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College of Liberal Arts Representative Council</w:t>
      </w:r>
    </w:p>
    <w:p xmlns:wp14="http://schemas.microsoft.com/office/word/2010/wordml" w:rsidP="19F25AF9" wp14:paraId="5A9D4DA5" wp14:textId="40C756C0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Natural Sciences College Council</w:t>
      </w:r>
    </w:p>
    <w:p xmlns:wp14="http://schemas.microsoft.com/office/word/2010/wordml" w:rsidP="19F25AF9" wp14:paraId="1249D53E" wp14:textId="1696E3A5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College of Health and Human Sciences Dean’s Leadership Council</w:t>
      </w:r>
    </w:p>
    <w:p xmlns:wp14="http://schemas.microsoft.com/office/word/2010/wordml" w:rsidP="19F25AF9" wp14:paraId="2D3A764F" wp14:textId="4D298995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College of Veterinary Medicine and Biomedical Sciences College Council</w:t>
      </w:r>
    </w:p>
    <w:p xmlns:wp14="http://schemas.microsoft.com/office/word/2010/wordml" w:rsidP="19F25AF9" wp14:paraId="6819D128" wp14:textId="43BD035B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College of Business Dean’s Student Leadership Council</w:t>
      </w:r>
    </w:p>
    <w:p xmlns:wp14="http://schemas.microsoft.com/office/word/2010/wordml" w:rsidP="19F25AF9" wp14:paraId="0EC7CEC1" wp14:textId="24C0275A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Lisa Chandler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Assistant Director of Adult Learner and Veteran Services</w:t>
      </w:r>
    </w:p>
    <w:p xmlns:wp14="http://schemas.microsoft.com/office/word/2010/wordml" w:rsidP="19F25AF9" wp14:paraId="6E1025CA" wp14:textId="3356A660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Kathleen Fairfax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Vice Provost of International Affairs for Colorado State University</w:t>
      </w:r>
    </w:p>
    <w:p xmlns:wp14="http://schemas.microsoft.com/office/word/2010/wordml" w:rsidP="19F25AF9" wp14:paraId="04C2A3CA" wp14:textId="189FF6FC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Chad Hoseth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Assistant Vice Provost of International Affairs for Colorado State University</w:t>
      </w:r>
    </w:p>
    <w:p xmlns:wp14="http://schemas.microsoft.com/office/word/2010/wordml" w:rsidP="19F25AF9" wp14:paraId="1501DACA" wp14:textId="3AE1E556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Greg Wymer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Director of International Student Scholars and Services</w:t>
      </w:r>
    </w:p>
    <w:p xmlns:wp14="http://schemas.microsoft.com/office/word/2010/wordml" w:rsidP="19F25AF9" wp14:paraId="07796FA2" wp14:textId="40EBC333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Mary Ann Lucero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, Executive Director of the Academic Advancement Center </w:t>
      </w:r>
    </w:p>
    <w:p xmlns:wp14="http://schemas.microsoft.com/office/word/2010/wordml" w:rsidP="19F25AF9" wp14:paraId="3BC9E153" wp14:textId="314E7B23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Elizabeth Sink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Lead of Multifaith and Belief Initiatives</w:t>
      </w:r>
    </w:p>
    <w:p xmlns:wp14="http://schemas.microsoft.com/office/word/2010/wordml" w:rsidP="19F25AF9" wp14:paraId="2662D0D4" wp14:textId="0DF63720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Gaurav Harshe, 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Interim Director of the Asian Pacific American Cultural Center</w:t>
      </w:r>
    </w:p>
    <w:p xmlns:wp14="http://schemas.microsoft.com/office/word/2010/wordml" w:rsidP="19F25AF9" wp14:paraId="6FD18B06" wp14:textId="1061D1B6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John Miller IV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, Director of the Black/African American Cultural Center </w:t>
      </w:r>
    </w:p>
    <w:p xmlns:wp14="http://schemas.microsoft.com/office/word/2010/wordml" w:rsidP="19F25AF9" wp14:paraId="0A507997" wp14:textId="28F76F4E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Aaron Escobedo Garmon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Director of El Centro</w:t>
      </w:r>
    </w:p>
    <w:p xmlns:wp14="http://schemas.microsoft.com/office/word/2010/wordml" w:rsidP="19F25AF9" wp14:paraId="40B1CF7F" wp14:textId="6DDF9FF5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Maggie Hendrickson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Director of the Pride Resource Center</w:t>
      </w:r>
    </w:p>
    <w:p xmlns:wp14="http://schemas.microsoft.com/office/word/2010/wordml" w:rsidP="19F25AF9" wp14:paraId="74B4AAFC" wp14:textId="08E6FCE5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Tyrone Smith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Director of the Native American Cultural Center</w:t>
      </w:r>
    </w:p>
    <w:p xmlns:wp14="http://schemas.microsoft.com/office/word/2010/wordml" w:rsidP="19F25AF9" wp14:paraId="220422F6" wp14:textId="536A7F8B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Imani Lindberg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Interim Director of the Survivor Advocacy &amp; Foundational Education Center</w:t>
      </w:r>
    </w:p>
    <w:p xmlns:wp14="http://schemas.microsoft.com/office/word/2010/wordml" w:rsidP="19F25AF9" wp14:paraId="0CCAA4D3" wp14:textId="57DFE5DC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Justin Dove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Director of the Student Disability Center</w:t>
      </w:r>
    </w:p>
    <w:p xmlns:wp14="http://schemas.microsoft.com/office/word/2010/wordml" w:rsidP="19F25AF9" wp14:paraId="561D8695" wp14:textId="08F437DF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Amy Taylor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, Senior Director of the Accessibility Center </w:t>
      </w:r>
    </w:p>
    <w:p xmlns:wp14="http://schemas.microsoft.com/office/word/2010/wordml" w:rsidP="19F25AF9" wp14:paraId="7E58A987" wp14:textId="0E6C1B52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Anders Fremstad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, President of AAUP - Fort Collins </w:t>
      </w:r>
    </w:p>
    <w:p xmlns:wp14="http://schemas.microsoft.com/office/word/2010/wordml" w:rsidP="19F25AF9" wp14:paraId="7C43CCC0" wp14:textId="7BDD8A8C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Gretchen Steidley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, Vice-President of AAUP - Fort Collins </w:t>
      </w:r>
    </w:p>
    <w:p xmlns:wp14="http://schemas.microsoft.com/office/word/2010/wordml" w:rsidP="19F25AF9" wp14:paraId="6CFE7294" wp14:textId="0A30AAE8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Karrin Vasby Anderson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, Communications AAUP - Fort Collins </w:t>
      </w:r>
    </w:p>
    <w:p xmlns:wp14="http://schemas.microsoft.com/office/word/2010/wordml" w:rsidP="19F25AF9" wp14:paraId="24E4BFFE" wp14:textId="32ECDC2D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Brian Munsky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, Secretary Treasurer AAUP - Fort Collins </w:t>
      </w:r>
    </w:p>
    <w:p xmlns:wp14="http://schemas.microsoft.com/office/word/2010/wordml" w:rsidP="19F25AF9" wp14:paraId="680B0FEF" wp14:textId="156521D7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Stephen Mumme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, Member at Large AAUP - Fort Collins and Co-President of Colorado Conference of AAUP </w:t>
      </w:r>
    </w:p>
    <w:p xmlns:wp14="http://schemas.microsoft.com/office/word/2010/wordml" w:rsidP="19F25AF9" wp14:paraId="29B74F81" wp14:textId="064DCFC2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Ellie Lutz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, Member at Large of AAUP - Fort Collins </w:t>
      </w:r>
    </w:p>
    <w:p xmlns:wp14="http://schemas.microsoft.com/office/word/2010/wordml" w:rsidP="19F25AF9" wp14:paraId="5D22BC3B" wp14:textId="62661C94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Louse Jennings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, Member at Large of AAUP - Fort Collins </w:t>
      </w:r>
    </w:p>
    <w:p xmlns:wp14="http://schemas.microsoft.com/office/word/2010/wordml" w:rsidP="19F25AF9" wp14:paraId="5507398F" wp14:textId="1AE6AC58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Dimitris Stevis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, Member at Large of AAUP - Fort Collins </w:t>
      </w:r>
    </w:p>
    <w:p xmlns:wp14="http://schemas.microsoft.com/office/word/2010/wordml" w:rsidP="19F25AF9" wp14:paraId="61C737B9" wp14:textId="14DA9E7F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Mary Van Buren</w:t>
      </w: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>, Member at Large of AAUP - Fort Collins</w:t>
      </w:r>
    </w:p>
    <w:p xmlns:wp14="http://schemas.microsoft.com/office/word/2010/wordml" w:rsidP="19F25AF9" wp14:paraId="4DD403C4" wp14:textId="7AC993CA">
      <w:pPr>
        <w:pBdr>
          <w:bottom w:val="single" w:color="000000" w:sz="12" w:space="1"/>
        </w:pBd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2B1D6764" wp14:textId="17BEF2FA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79705C7F" wp14:textId="56668475">
      <w:pPr>
        <w:spacing w:before="0" w:beforeAutospacing="off"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ARCHIVE INFO [Parliamentarian Use Only]</w:t>
      </w:r>
    </w:p>
    <w:p xmlns:wp14="http://schemas.microsoft.com/office/word/2010/wordml" w:rsidP="19F25AF9" wp14:paraId="65FC8CED" wp14:textId="038A7B81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3972A06C" wp14:textId="23E4F3A9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INTRODUCTION DATE/SESSION: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>ARCHIVE DATE:</w:t>
      </w:r>
    </w:p>
    <w:p xmlns:wp14="http://schemas.microsoft.com/office/word/2010/wordml" w:rsidP="19F25AF9" wp14:paraId="6098C93E" wp14:textId="7EDB0043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2624C1BD" wp14:textId="611F4648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22E9E855" wp14:textId="3938D641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18AAF029" wp14:textId="244AA932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"/>
        </w:rPr>
        <w:t xml:space="preserve"> </w:t>
      </w:r>
    </w:p>
    <w:p xmlns:wp14="http://schemas.microsoft.com/office/word/2010/wordml" w:rsidP="19F25AF9" wp14:paraId="4B68C905" wp14:textId="4DD593BB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</w:pP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  <w:t xml:space="preserve">COMMITTEE’S REVIEWED: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9F25AF9" w:rsidR="33D443C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  <w:t>MONETARY?  Y/N</w:t>
      </w:r>
    </w:p>
    <w:p xmlns:wp14="http://schemas.microsoft.com/office/word/2010/wordml" w:rsidP="19F25AF9" wp14:paraId="2C078E63" wp14:textId="446D0372">
      <w:pPr>
        <w:rPr>
          <w:rFonts w:ascii="Calibri" w:hAnsi="Calibri" w:eastAsia="Calibri" w:cs="Calibri"/>
          <w:color w:val="auto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249a42ab29904973"/>
      <w:footerReference w:type="default" r:id="Rb6159e48a6e944a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9F25AF9" w:rsidTr="19F25AF9" w14:paraId="08CEACE5">
      <w:trPr>
        <w:trHeight w:val="300"/>
      </w:trPr>
      <w:tc>
        <w:tcPr>
          <w:tcW w:w="3120" w:type="dxa"/>
          <w:tcMar/>
        </w:tcPr>
        <w:p w:rsidR="19F25AF9" w:rsidP="19F25AF9" w:rsidRDefault="19F25AF9" w14:paraId="59389C8E" w14:textId="5DFEAA7E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9F25AF9" w:rsidP="19F25AF9" w:rsidRDefault="19F25AF9" w14:paraId="20C4F96D" w14:textId="26437877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9F25AF9" w:rsidP="19F25AF9" w:rsidRDefault="19F25AF9" w14:paraId="520C7172" w14:textId="48865715">
          <w:pPr>
            <w:pStyle w:val="Header"/>
            <w:bidi w:val="0"/>
            <w:ind w:right="-115"/>
            <w:jc w:val="right"/>
          </w:pPr>
        </w:p>
      </w:tc>
    </w:tr>
  </w:tbl>
  <w:p w:rsidR="19F25AF9" w:rsidP="19F25AF9" w:rsidRDefault="19F25AF9" w14:paraId="2F985DA7" w14:textId="538788B8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5"/>
      <w:gridCol w:w="8670"/>
      <w:gridCol w:w="345"/>
    </w:tblGrid>
    <w:tr w:rsidR="19F25AF9" w:rsidTr="75BE9FD0" w14:paraId="4F4239F4">
      <w:trPr>
        <w:trHeight w:val="300"/>
      </w:trPr>
      <w:tc>
        <w:tcPr>
          <w:tcW w:w="345" w:type="dxa"/>
          <w:tcMar/>
        </w:tcPr>
        <w:p w:rsidR="19F25AF9" w:rsidP="19F25AF9" w:rsidRDefault="19F25AF9" w14:paraId="648C234D" w14:textId="0B697F09">
          <w:pPr>
            <w:pStyle w:val="Header"/>
            <w:bidi w:val="0"/>
            <w:ind w:left="-115"/>
            <w:jc w:val="left"/>
          </w:pPr>
        </w:p>
      </w:tc>
      <w:tc>
        <w:tcPr>
          <w:tcW w:w="8670" w:type="dxa"/>
          <w:tcMar/>
        </w:tcPr>
        <w:p w:rsidR="19F25AF9" w:rsidP="19F25AF9" w:rsidRDefault="19F25AF9" w14:paraId="18FE3D67" w14:textId="2D66B6DE">
          <w:pPr>
            <w:tabs>
              <w:tab w:val="center" w:leader="none" w:pos="4680"/>
              <w:tab w:val="right" w:leader="none" w:pos="9360"/>
            </w:tabs>
            <w:bidi w:val="0"/>
            <w:spacing w:before="0" w:beforeAutospacing="off" w:after="0" w:afterAutospacing="off"/>
            <w:jc w:val="center"/>
          </w:pPr>
          <w:r w:rsidRPr="75BE9FD0" w:rsidR="75BE9FD0">
            <w:rPr>
              <w:rFonts w:ascii="Times New Roman" w:hAnsi="Times New Roman" w:eastAsia="Times New Roman" w:cs="Times New Roman"/>
              <w:noProof w:val="0"/>
              <w:color w:val="000000" w:themeColor="text1" w:themeTint="FF" w:themeShade="FF"/>
              <w:sz w:val="24"/>
              <w:szCs w:val="24"/>
              <w:lang w:val="en"/>
            </w:rPr>
            <w:t>RESOLUTION #56</w:t>
          </w:r>
          <w:r w:rsidRPr="75BE9FD0" w:rsidR="75BE9FD0">
            <w:rPr>
              <w:rFonts w:ascii="Times New Roman" w:hAnsi="Times New Roman" w:eastAsia="Times New Roman" w:cs="Times New Roman"/>
              <w:noProof w:val="0"/>
              <w:color w:val="000000" w:themeColor="text1" w:themeTint="FF" w:themeShade="FF"/>
              <w:sz w:val="24"/>
              <w:szCs w:val="24"/>
              <w:lang w:val="en"/>
            </w:rPr>
            <w:t>09</w:t>
          </w:r>
          <w:r w:rsidRPr="75BE9FD0" w:rsidR="75BE9FD0">
            <w:rPr>
              <w:rFonts w:ascii="Times New Roman" w:hAnsi="Times New Roman" w:eastAsia="Times New Roman" w:cs="Times New Roman"/>
              <w:noProof w:val="0"/>
              <w:color w:val="000000" w:themeColor="text1" w:themeTint="FF" w:themeShade="FF"/>
              <w:sz w:val="24"/>
              <w:szCs w:val="24"/>
              <w:lang w:val="en"/>
            </w:rPr>
            <w:t xml:space="preserve"> - RENEWING SUPPORT FOR AAUP – FORT COLLINS’ BOARD OF GOVERNORS POSTCARD INITIATIVE</w:t>
          </w:r>
        </w:p>
        <w:p w:rsidR="19F25AF9" w:rsidP="19F25AF9" w:rsidRDefault="19F25AF9" w14:paraId="4EBEA905" w14:textId="47FA1A31">
          <w:pPr>
            <w:pStyle w:val="Header"/>
            <w:bidi w:val="0"/>
            <w:jc w:val="center"/>
          </w:pPr>
        </w:p>
      </w:tc>
      <w:tc>
        <w:tcPr>
          <w:tcW w:w="345" w:type="dxa"/>
          <w:tcMar/>
        </w:tcPr>
        <w:p w:rsidR="19F25AF9" w:rsidP="19F25AF9" w:rsidRDefault="19F25AF9" w14:paraId="53B94BFF" w14:textId="2CDBA6F7">
          <w:pPr>
            <w:pStyle w:val="Header"/>
            <w:bidi w:val="0"/>
            <w:ind w:right="-115"/>
            <w:jc w:val="right"/>
          </w:pPr>
        </w:p>
      </w:tc>
    </w:tr>
  </w:tbl>
  <w:p w:rsidR="19F25AF9" w:rsidP="19F25AF9" w:rsidRDefault="19F25AF9" w14:paraId="2049C372" w14:textId="4AD31EC5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89BB50"/>
    <w:rsid w:val="00755003"/>
    <w:rsid w:val="0402171F"/>
    <w:rsid w:val="05AA9DAC"/>
    <w:rsid w:val="05F1B769"/>
    <w:rsid w:val="06DE7F64"/>
    <w:rsid w:val="0708F97A"/>
    <w:rsid w:val="0A03ACC0"/>
    <w:rsid w:val="0A78E6BC"/>
    <w:rsid w:val="0C004FED"/>
    <w:rsid w:val="146D8E0A"/>
    <w:rsid w:val="15A44CD6"/>
    <w:rsid w:val="19F25AF9"/>
    <w:rsid w:val="1F89BB50"/>
    <w:rsid w:val="230E885B"/>
    <w:rsid w:val="24761E7D"/>
    <w:rsid w:val="32D9AF62"/>
    <w:rsid w:val="33D443CF"/>
    <w:rsid w:val="3ABA7373"/>
    <w:rsid w:val="3BA85ECE"/>
    <w:rsid w:val="47330657"/>
    <w:rsid w:val="507D1ACA"/>
    <w:rsid w:val="586F4FFF"/>
    <w:rsid w:val="6A52FAEC"/>
    <w:rsid w:val="6A75A746"/>
    <w:rsid w:val="6A8AF111"/>
    <w:rsid w:val="75BE9FD0"/>
    <w:rsid w:val="79631FC8"/>
    <w:rsid w:val="7AFF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667AB"/>
  <w15:chartTrackingRefBased/>
  <w15:docId w15:val="{D2AE74AF-CE7C-4B7F-8696-3AC75E4327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9F25AF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9F25AF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9F25AF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character" w:styleId="Hyperlink">
    <w:uiPriority w:val="99"/>
    <w:name w:val="Hyperlink"/>
    <w:basedOn w:val="DefaultParagraphFont"/>
    <w:unhideWhenUsed/>
    <w:rsid w:val="19F25AF9"/>
    <w:rPr>
      <w:color w:val="467886"/>
      <w:u w:val="single"/>
    </w:rPr>
  </w:style>
  <w:style w:type="paragraph" w:styleId="Header">
    <w:uiPriority w:val="99"/>
    <w:name w:val="header"/>
    <w:basedOn w:val="Normal"/>
    <w:unhideWhenUsed/>
    <w:rsid w:val="19F25AF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9F25AF9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60186145" /><Relationship Type="http://schemas.openxmlformats.org/officeDocument/2006/relationships/hyperlink" Target="https://ascsurecords.colostate.edu/wp-content/uploads/sites/27/2025/05/Res-5433.pdf" TargetMode="External" Id="R2b1d016dd8624b29" /><Relationship Type="http://schemas.openxmlformats.org/officeDocument/2006/relationships/hyperlink" Target="https://ascsurecords.colostate.edu/wp-content/uploads/sites/27/2025/05/Res-5504.pdf" TargetMode="External" Id="Rdd0054871ff14270" /><Relationship Type="http://schemas.openxmlformats.org/officeDocument/2006/relationships/hyperlink" Target="https://ascsurecords.colostate.edu/wp-content/uploads/sites/27/2025/10/Bill-5514-Supporting-an-American-Association-of-University-Professors-Fort-Collins-Initiative-1.pdf" TargetMode="External" Id="R9db67f30d3ad45d7" /><Relationship Type="http://schemas.openxmlformats.org/officeDocument/2006/relationships/header" Target="header.xml" Id="R249a42ab29904973" /><Relationship Type="http://schemas.openxmlformats.org/officeDocument/2006/relationships/footer" Target="footer.xml" Id="Rb6159e48a6e944a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2026-09-16T19:46:28.6051657Z</dcterms:created>
  <dcterms:modified xsi:type="dcterms:W3CDTF">2026-09-21T15:39:35.8063715Z</dcterms:modified>
  <dc:creator>Brooke Reese</dc:creator>
  <lastModifiedBy>Ryer Roberts</lastModifiedBy>
</coreProperties>
</file>